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2287" w14:textId="77777777" w:rsidR="002E4075" w:rsidRDefault="002E4075" w:rsidP="00ED3893">
      <w:pPr>
        <w:spacing w:line="276" w:lineRule="auto"/>
        <w:jc w:val="center"/>
        <w:rPr>
          <w:rFonts w:ascii="Times New Roman" w:eastAsia="Times New Roman" w:hAnsi="Times New Roman" w:cs="Times New Roman"/>
        </w:rPr>
      </w:pPr>
    </w:p>
    <w:p w14:paraId="6F2B9EFC" w14:textId="77777777" w:rsidR="002E4075" w:rsidRPr="00B42131" w:rsidRDefault="002E4075" w:rsidP="002E4075">
      <w:pPr>
        <w:spacing w:line="276" w:lineRule="auto"/>
        <w:jc w:val="center"/>
        <w:rPr>
          <w:rFonts w:ascii="Times New Roman" w:hAnsi="Times New Roman" w:cs="Times New Roman"/>
        </w:rPr>
      </w:pPr>
      <w:r w:rsidRPr="00B42131">
        <w:rPr>
          <w:rFonts w:ascii="Times New Roman" w:hAnsi="Times New Roman" w:cs="Times New Roman"/>
        </w:rPr>
        <w:t xml:space="preserve">ΕΝΩΠΙΟΝ ΠΑΝΤΟΣ ΑΡΜΟΔΙΟΥ ΔΙΚΑΣΤΗΡΙΟΥ ΚΑΙ ΠΑΣΗΣ ΑΡΧΗΣ </w:t>
      </w:r>
    </w:p>
    <w:p w14:paraId="777F12D1" w14:textId="77777777" w:rsidR="002E4075" w:rsidRPr="00B42131" w:rsidRDefault="002E4075" w:rsidP="002E4075">
      <w:pPr>
        <w:spacing w:line="276" w:lineRule="auto"/>
        <w:jc w:val="center"/>
        <w:rPr>
          <w:rFonts w:ascii="Times New Roman" w:hAnsi="Times New Roman" w:cs="Times New Roman"/>
        </w:rPr>
      </w:pPr>
      <w:r w:rsidRPr="00B42131">
        <w:rPr>
          <w:rFonts w:ascii="Times New Roman" w:hAnsi="Times New Roman" w:cs="Times New Roman"/>
        </w:rPr>
        <w:t>ΕΞΩΔΙΚΟΣ ΟΧΛΗΣΗ ΚΑΙ ΔΙΑΜΑΡΤΥΡΙΑ</w:t>
      </w:r>
    </w:p>
    <w:p w14:paraId="6101E412" w14:textId="77777777" w:rsidR="002E4075" w:rsidRPr="00B42131" w:rsidRDefault="002E4075" w:rsidP="002E4075">
      <w:pPr>
        <w:spacing w:line="276" w:lineRule="auto"/>
        <w:jc w:val="center"/>
        <w:rPr>
          <w:rFonts w:ascii="Times New Roman" w:hAnsi="Times New Roman" w:cs="Times New Roman"/>
        </w:rPr>
      </w:pPr>
    </w:p>
    <w:p w14:paraId="20976207" w14:textId="77777777" w:rsidR="002E4075" w:rsidRPr="00B42131" w:rsidRDefault="002E4075" w:rsidP="002E4075">
      <w:pPr>
        <w:spacing w:line="276" w:lineRule="auto"/>
        <w:jc w:val="center"/>
        <w:rPr>
          <w:rFonts w:ascii="Times New Roman" w:hAnsi="Times New Roman" w:cs="Times New Roman"/>
        </w:rPr>
      </w:pPr>
      <w:r w:rsidRPr="00B42131">
        <w:rPr>
          <w:rFonts w:ascii="Times New Roman" w:hAnsi="Times New Roman" w:cs="Times New Roman"/>
        </w:rPr>
        <w:t>Σπουδαστών</w:t>
      </w:r>
      <w:r>
        <w:rPr>
          <w:rFonts w:ascii="Times New Roman" w:hAnsi="Times New Roman" w:cs="Times New Roman"/>
        </w:rPr>
        <w:t xml:space="preserve"> και </w:t>
      </w:r>
      <w:r w:rsidRPr="00B42131">
        <w:rPr>
          <w:rFonts w:ascii="Times New Roman" w:hAnsi="Times New Roman" w:cs="Times New Roman"/>
        </w:rPr>
        <w:t xml:space="preserve">Γονέων μαθητών, </w:t>
      </w:r>
      <w:r>
        <w:rPr>
          <w:rFonts w:ascii="Times New Roman" w:hAnsi="Times New Roman" w:cs="Times New Roman"/>
        </w:rPr>
        <w:t>Ε</w:t>
      </w:r>
      <w:r w:rsidRPr="00B42131">
        <w:rPr>
          <w:rFonts w:ascii="Times New Roman" w:hAnsi="Times New Roman" w:cs="Times New Roman"/>
        </w:rPr>
        <w:t xml:space="preserve">ργαζομένων ως Δημόσιοι και Ένστολοι Υπάλληλοι, </w:t>
      </w:r>
      <w:proofErr w:type="gramStart"/>
      <w:r w:rsidRPr="00B42131">
        <w:rPr>
          <w:rFonts w:ascii="Times New Roman" w:hAnsi="Times New Roman" w:cs="Times New Roman"/>
        </w:rPr>
        <w:t>ως  Ιδιώτες</w:t>
      </w:r>
      <w:proofErr w:type="gramEnd"/>
      <w:r w:rsidRPr="00B42131">
        <w:rPr>
          <w:rFonts w:ascii="Times New Roman" w:hAnsi="Times New Roman" w:cs="Times New Roman"/>
        </w:rPr>
        <w:t xml:space="preserve"> </w:t>
      </w:r>
      <w:r>
        <w:rPr>
          <w:rFonts w:ascii="Times New Roman" w:hAnsi="Times New Roman" w:cs="Times New Roman"/>
        </w:rPr>
        <w:t xml:space="preserve">ως </w:t>
      </w:r>
      <w:r w:rsidRPr="00B42131">
        <w:rPr>
          <w:rFonts w:ascii="Times New Roman" w:hAnsi="Times New Roman" w:cs="Times New Roman"/>
        </w:rPr>
        <w:t xml:space="preserve">Επιστήμονες </w:t>
      </w:r>
      <w:r>
        <w:rPr>
          <w:rFonts w:ascii="Times New Roman" w:hAnsi="Times New Roman" w:cs="Times New Roman"/>
        </w:rPr>
        <w:t xml:space="preserve">(ΙΑΤΡΟΙ, ΦΑΡΜΑΚΟΠΟΙΟΙ, ΕΚΠΑΙΔΕΥΤΙΚΟΙ κ.α.) </w:t>
      </w:r>
      <w:r w:rsidRPr="00B42131">
        <w:rPr>
          <w:rFonts w:ascii="Times New Roman" w:hAnsi="Times New Roman" w:cs="Times New Roman"/>
        </w:rPr>
        <w:t xml:space="preserve">και </w:t>
      </w:r>
      <w:r>
        <w:rPr>
          <w:rFonts w:ascii="Times New Roman" w:hAnsi="Times New Roman" w:cs="Times New Roman"/>
        </w:rPr>
        <w:t xml:space="preserve">ως </w:t>
      </w:r>
      <w:r w:rsidRPr="00B42131">
        <w:rPr>
          <w:rFonts w:ascii="Times New Roman" w:hAnsi="Times New Roman" w:cs="Times New Roman"/>
        </w:rPr>
        <w:t>Επιχειρηματίες</w:t>
      </w:r>
      <w:r>
        <w:rPr>
          <w:rFonts w:ascii="Times New Roman" w:hAnsi="Times New Roman" w:cs="Times New Roman"/>
        </w:rPr>
        <w:t xml:space="preserve">. </w:t>
      </w:r>
    </w:p>
    <w:p w14:paraId="6A987810" w14:textId="77777777" w:rsidR="002E4075" w:rsidRPr="00B42131" w:rsidRDefault="002E4075" w:rsidP="002E4075">
      <w:pPr>
        <w:spacing w:line="276" w:lineRule="auto"/>
        <w:jc w:val="center"/>
        <w:rPr>
          <w:rFonts w:ascii="Times New Roman" w:hAnsi="Times New Roman" w:cs="Times New Roman"/>
        </w:rPr>
      </w:pPr>
    </w:p>
    <w:p w14:paraId="7642EFA0" w14:textId="77777777" w:rsidR="002E4075" w:rsidRPr="00B42131" w:rsidRDefault="002E4075" w:rsidP="002E4075">
      <w:pPr>
        <w:spacing w:line="276" w:lineRule="auto"/>
        <w:jc w:val="center"/>
        <w:rPr>
          <w:rFonts w:ascii="Times New Roman" w:hAnsi="Times New Roman" w:cs="Times New Roman"/>
        </w:rPr>
      </w:pPr>
      <w:r w:rsidRPr="00B42131">
        <w:rPr>
          <w:rFonts w:ascii="Times New Roman" w:hAnsi="Times New Roman" w:cs="Times New Roman"/>
        </w:rPr>
        <w:t xml:space="preserve">ΠΡΟΣ </w:t>
      </w:r>
    </w:p>
    <w:p w14:paraId="00EFC9F6" w14:textId="77777777" w:rsidR="002E4075" w:rsidRDefault="002E4075" w:rsidP="002E4075">
      <w:pPr>
        <w:spacing w:line="276" w:lineRule="auto"/>
        <w:jc w:val="center"/>
        <w:rPr>
          <w:rFonts w:ascii="Times New Roman" w:hAnsi="Times New Roman" w:cs="Times New Roman"/>
        </w:rPr>
      </w:pPr>
      <w:r>
        <w:rPr>
          <w:rFonts w:ascii="Times New Roman" w:hAnsi="Times New Roman" w:cs="Times New Roman"/>
        </w:rPr>
        <w:t xml:space="preserve">Τον Πρωθυπουργό της Ελληνικής Δημοκρατίας κο Κυριάκο Μητσοτάκη </w:t>
      </w:r>
    </w:p>
    <w:p w14:paraId="0A238729" w14:textId="77777777" w:rsidR="002E4075" w:rsidRDefault="002E4075" w:rsidP="002E4075">
      <w:pPr>
        <w:spacing w:line="276" w:lineRule="auto"/>
        <w:jc w:val="center"/>
        <w:rPr>
          <w:rFonts w:ascii="Times New Roman" w:hAnsi="Times New Roman" w:cs="Times New Roman"/>
        </w:rPr>
      </w:pPr>
      <w:r>
        <w:rPr>
          <w:rFonts w:ascii="Times New Roman" w:hAnsi="Times New Roman" w:cs="Times New Roman"/>
        </w:rPr>
        <w:t xml:space="preserve">    Κοινοποιούμενη στον Πρόεδρο της Βουλής των Ελλήνων κο Κωνσταντίνο Τασούλα</w:t>
      </w:r>
    </w:p>
    <w:p w14:paraId="1004EA7E" w14:textId="77777777" w:rsidR="002E4075" w:rsidRDefault="002E4075" w:rsidP="002E4075">
      <w:pPr>
        <w:spacing w:line="276" w:lineRule="auto"/>
        <w:jc w:val="center"/>
        <w:rPr>
          <w:rFonts w:ascii="Times New Roman" w:eastAsia="Times New Roman" w:hAnsi="Times New Roman" w:cs="Times New Roman"/>
        </w:rPr>
      </w:pPr>
      <w:r>
        <w:rPr>
          <w:rFonts w:ascii="Times New Roman" w:hAnsi="Times New Roman" w:cs="Times New Roman"/>
        </w:rPr>
        <w:t xml:space="preserve">      Κοινοποιούμενη στην Πρόεδρο της Δημοκρατίας κα Κατερίνα Σακελλαροπούλου</w:t>
      </w:r>
    </w:p>
    <w:p w14:paraId="27A4A467" w14:textId="77777777" w:rsidR="002E4075" w:rsidRDefault="002E4075" w:rsidP="00ED3893">
      <w:pPr>
        <w:spacing w:line="276" w:lineRule="auto"/>
        <w:jc w:val="center"/>
        <w:rPr>
          <w:rFonts w:ascii="Times New Roman" w:eastAsia="Times New Roman" w:hAnsi="Times New Roman" w:cs="Times New Roman"/>
        </w:rPr>
      </w:pPr>
    </w:p>
    <w:p w14:paraId="7243BD39" w14:textId="77777777" w:rsidR="002E4075" w:rsidRDefault="002E4075" w:rsidP="00ED3893">
      <w:pPr>
        <w:spacing w:line="276" w:lineRule="auto"/>
        <w:jc w:val="center"/>
        <w:rPr>
          <w:rFonts w:ascii="Times New Roman" w:eastAsia="Times New Roman" w:hAnsi="Times New Roman" w:cs="Times New Roman"/>
        </w:rPr>
      </w:pPr>
    </w:p>
    <w:p w14:paraId="2BBF25F0" w14:textId="77777777" w:rsidR="00B374EC" w:rsidRDefault="00ED3893" w:rsidP="00ED3893">
      <w:pPr>
        <w:spacing w:line="276" w:lineRule="auto"/>
        <w:jc w:val="center"/>
        <w:rPr>
          <w:rFonts w:ascii="Times New Roman" w:eastAsia="Times New Roman" w:hAnsi="Times New Roman" w:cs="Times New Roman"/>
        </w:rPr>
      </w:pPr>
      <w:r>
        <w:rPr>
          <w:rFonts w:ascii="Times New Roman" w:eastAsia="Times New Roman" w:hAnsi="Times New Roman" w:cs="Times New Roman"/>
        </w:rPr>
        <w:t>ΣΥΝΟΨΗ</w:t>
      </w:r>
    </w:p>
    <w:p w14:paraId="2789ECA9" w14:textId="7401B80F" w:rsidR="007419CB" w:rsidRDefault="007419CB" w:rsidP="00ED3893">
      <w:pPr>
        <w:spacing w:line="276" w:lineRule="auto"/>
        <w:jc w:val="center"/>
        <w:rPr>
          <w:rFonts w:ascii="Times New Roman" w:eastAsia="Times New Roman" w:hAnsi="Times New Roman" w:cs="Times New Roman"/>
        </w:rPr>
      </w:pPr>
      <w:r>
        <w:rPr>
          <w:rFonts w:ascii="Times New Roman" w:eastAsia="Times New Roman" w:hAnsi="Times New Roman" w:cs="Times New Roman"/>
        </w:rPr>
        <w:t>(επί της εξωδίκου μας που επισυνάπτεται στη παρούσα)</w:t>
      </w:r>
      <w:bookmarkStart w:id="0" w:name="_GoBack"/>
      <w:bookmarkEnd w:id="0"/>
    </w:p>
    <w:p w14:paraId="5F1F2B8C" w14:textId="77777777" w:rsidR="002E4075" w:rsidRDefault="002E4075" w:rsidP="00ED3893">
      <w:pPr>
        <w:spacing w:line="276" w:lineRule="auto"/>
        <w:jc w:val="center"/>
        <w:rPr>
          <w:rFonts w:ascii="Times New Roman" w:eastAsia="Times New Roman" w:hAnsi="Times New Roman" w:cs="Times New Roman"/>
        </w:rPr>
      </w:pPr>
    </w:p>
    <w:p w14:paraId="49D67F03" w14:textId="77777777" w:rsidR="002E4075" w:rsidRDefault="002E4075" w:rsidP="002E4075">
      <w:pPr>
        <w:spacing w:line="276" w:lineRule="auto"/>
        <w:rPr>
          <w:rFonts w:ascii="Times New Roman" w:hAnsi="Times New Roman" w:cs="Times New Roman"/>
        </w:rPr>
      </w:pPr>
      <w:r>
        <w:rPr>
          <w:rFonts w:ascii="Times New Roman" w:hAnsi="Times New Roman" w:cs="Times New Roman"/>
        </w:rPr>
        <w:t>Aξιότιμε κε Πρόεδρε της Κυβέρνησης,</w:t>
      </w:r>
    </w:p>
    <w:p w14:paraId="44D3782C" w14:textId="77777777" w:rsidR="00861A34" w:rsidRPr="006900E3" w:rsidRDefault="00861A34" w:rsidP="002E4075">
      <w:pPr>
        <w:spacing w:line="276" w:lineRule="auto"/>
        <w:rPr>
          <w:rFonts w:ascii="Times New Roman" w:hAnsi="Times New Roman" w:cs="Times New Roman"/>
          <w:lang w:val="el-GR"/>
        </w:rPr>
      </w:pPr>
    </w:p>
    <w:p w14:paraId="7FB600E7" w14:textId="77777777" w:rsidR="002E4075" w:rsidRDefault="00085F77" w:rsidP="002E4075">
      <w:pPr>
        <w:spacing w:line="276" w:lineRule="auto"/>
        <w:ind w:firstLine="720"/>
        <w:rPr>
          <w:rFonts w:ascii="Times New Roman" w:eastAsia="Times New Roman" w:hAnsi="Times New Roman" w:cs="Times New Roman"/>
        </w:rPr>
      </w:pPr>
      <w:r>
        <w:rPr>
          <w:rFonts w:ascii="Times New Roman" w:eastAsia="Times New Roman" w:hAnsi="Times New Roman" w:cs="Times New Roman"/>
        </w:rPr>
        <w:t>Ι.</w:t>
      </w:r>
      <w:r w:rsidR="002E4075">
        <w:rPr>
          <w:rFonts w:ascii="Times New Roman" w:eastAsia="Times New Roman" w:hAnsi="Times New Roman" w:cs="Times New Roman"/>
        </w:rPr>
        <w:t>Ε</w:t>
      </w:r>
      <w:r w:rsidR="002E4075" w:rsidRPr="00B42131">
        <w:rPr>
          <w:rFonts w:ascii="Times New Roman" w:eastAsia="Times New Roman" w:hAnsi="Times New Roman" w:cs="Times New Roman"/>
        </w:rPr>
        <w:t xml:space="preserve">πιδιώκουμε </w:t>
      </w:r>
    </w:p>
    <w:p w14:paraId="044DA4B8" w14:textId="77777777" w:rsidR="002E4075" w:rsidRDefault="002E4075" w:rsidP="002E4075">
      <w:pPr>
        <w:spacing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α)</w:t>
      </w:r>
      <w:r w:rsidRPr="00B42131">
        <w:rPr>
          <w:rFonts w:ascii="Times New Roman" w:eastAsia="Times New Roman" w:hAnsi="Times New Roman" w:cs="Times New Roman"/>
        </w:rPr>
        <w:t>την</w:t>
      </w:r>
      <w:proofErr w:type="gramEnd"/>
      <w:r w:rsidRPr="00B42131">
        <w:rPr>
          <w:rFonts w:ascii="Times New Roman" w:eastAsia="Times New Roman" w:hAnsi="Times New Roman" w:cs="Times New Roman"/>
        </w:rPr>
        <w:t xml:space="preserve"> προστασία πλέγματος αγαθών</w:t>
      </w:r>
      <w:r>
        <w:rPr>
          <w:rFonts w:ascii="Times New Roman" w:eastAsia="Times New Roman" w:hAnsi="Times New Roman" w:cs="Times New Roman"/>
        </w:rPr>
        <w:t>,</w:t>
      </w:r>
      <w:r w:rsidRPr="00B42131">
        <w:rPr>
          <w:rFonts w:ascii="Times New Roman" w:eastAsia="Times New Roman" w:hAnsi="Times New Roman" w:cs="Times New Roman"/>
        </w:rPr>
        <w:t xml:space="preserve"> </w:t>
      </w:r>
      <w:r>
        <w:rPr>
          <w:rFonts w:ascii="Times New Roman" w:eastAsia="Times New Roman" w:hAnsi="Times New Roman" w:cs="Times New Roman"/>
        </w:rPr>
        <w:t>(</w:t>
      </w:r>
      <w:r w:rsidRPr="00B42131">
        <w:rPr>
          <w:rFonts w:ascii="Times New Roman" w:eastAsia="Times New Roman" w:hAnsi="Times New Roman" w:cs="Times New Roman"/>
        </w:rPr>
        <w:t>μέσα σε πλαίσιο ισό</w:t>
      </w:r>
      <w:r>
        <w:rPr>
          <w:rFonts w:ascii="Times New Roman" w:eastAsia="Times New Roman" w:hAnsi="Times New Roman" w:cs="Times New Roman"/>
        </w:rPr>
        <w:t xml:space="preserve">τητας άνευ διακρίσεων-άρθρο 4Σ), </w:t>
      </w:r>
      <w:r w:rsidRPr="00B42131">
        <w:rPr>
          <w:rFonts w:ascii="Times New Roman" w:eastAsia="Times New Roman" w:hAnsi="Times New Roman" w:cs="Times New Roman"/>
        </w:rPr>
        <w:t>που συνθέτουν την υπόσταση του προσώπου εκάστου εξ ημών</w:t>
      </w:r>
      <w:r>
        <w:rPr>
          <w:rFonts w:ascii="Times New Roman" w:eastAsia="Times New Roman" w:hAnsi="Times New Roman" w:cs="Times New Roman"/>
        </w:rPr>
        <w:t xml:space="preserve"> </w:t>
      </w:r>
    </w:p>
    <w:p w14:paraId="31B4D1A1" w14:textId="77777777" w:rsidR="00B374EC" w:rsidRDefault="00861A34" w:rsidP="00861A34">
      <w:pPr>
        <w:spacing w:line="276" w:lineRule="auto"/>
        <w:rPr>
          <w:rFonts w:ascii="Times New Roman" w:eastAsia="Times New Roman" w:hAnsi="Times New Roman" w:cs="Times New Roman"/>
        </w:rPr>
      </w:pPr>
      <w:r>
        <w:rPr>
          <w:rFonts w:ascii="Times New Roman" w:eastAsia="Times New Roman" w:hAnsi="Times New Roman" w:cs="Times New Roman"/>
        </w:rPr>
        <w:t xml:space="preserve">και      </w:t>
      </w:r>
      <w:proofErr w:type="gramStart"/>
      <w:r w:rsidR="002E4075">
        <w:rPr>
          <w:rFonts w:ascii="Times New Roman" w:eastAsia="Times New Roman" w:hAnsi="Times New Roman" w:cs="Times New Roman"/>
        </w:rPr>
        <w:t>β)την</w:t>
      </w:r>
      <w:proofErr w:type="gramEnd"/>
      <w:r w:rsidR="002E4075">
        <w:rPr>
          <w:rFonts w:ascii="Times New Roman" w:eastAsia="Times New Roman" w:hAnsi="Times New Roman" w:cs="Times New Roman"/>
        </w:rPr>
        <w:t xml:space="preserve"> άρση ανεπίτρεπτων διακρίσεων εις βάρος μας.</w:t>
      </w:r>
    </w:p>
    <w:p w14:paraId="00DADC78" w14:textId="77777777" w:rsidR="00861A34" w:rsidRDefault="00861A34" w:rsidP="00861A34">
      <w:pPr>
        <w:spacing w:line="276" w:lineRule="auto"/>
        <w:rPr>
          <w:rFonts w:ascii="Times New Roman" w:eastAsia="Times New Roman" w:hAnsi="Times New Roman" w:cs="Times New Roman"/>
        </w:rPr>
      </w:pPr>
    </w:p>
    <w:p w14:paraId="674885F0" w14:textId="6A4300FD" w:rsidR="00B374EC" w:rsidRPr="00B374EC" w:rsidRDefault="00085F77" w:rsidP="00ED3893">
      <w:pPr>
        <w:spacing w:line="276" w:lineRule="auto"/>
        <w:ind w:firstLine="720"/>
        <w:rPr>
          <w:rFonts w:ascii="Times New Roman" w:eastAsia="Times New Roman" w:hAnsi="Times New Roman" w:cs="Times New Roman"/>
          <w:lang w:val="el-GR"/>
        </w:rPr>
      </w:pPr>
      <w:r>
        <w:rPr>
          <w:rFonts w:ascii="Times New Roman" w:eastAsia="Times New Roman" w:hAnsi="Times New Roman" w:cs="Times New Roman"/>
          <w:lang w:val="el-GR"/>
        </w:rPr>
        <w:t>ΙΙ.</w:t>
      </w:r>
      <w:r w:rsidR="00B374EC">
        <w:rPr>
          <w:rFonts w:ascii="Times New Roman" w:eastAsia="Times New Roman" w:hAnsi="Times New Roman" w:cs="Times New Roman"/>
          <w:lang w:val="el-GR"/>
        </w:rPr>
        <w:t>Επικαλούμ</w:t>
      </w:r>
      <w:r w:rsidR="002E4075">
        <w:rPr>
          <w:rFonts w:ascii="Times New Roman" w:eastAsia="Times New Roman" w:hAnsi="Times New Roman" w:cs="Times New Roman"/>
          <w:lang w:val="el-GR"/>
        </w:rPr>
        <w:t xml:space="preserve">αστε </w:t>
      </w:r>
      <w:r w:rsidR="00B374EC">
        <w:rPr>
          <w:rFonts w:ascii="Times New Roman" w:eastAsia="Times New Roman" w:hAnsi="Times New Roman" w:cs="Times New Roman"/>
          <w:lang w:val="el-GR"/>
        </w:rPr>
        <w:t>αναλυτικά στην εξώδικό μας</w:t>
      </w:r>
      <w:r w:rsidR="007419CB">
        <w:rPr>
          <w:rFonts w:ascii="Times New Roman" w:eastAsia="Times New Roman" w:hAnsi="Times New Roman" w:cs="Times New Roman"/>
          <w:lang w:val="el-GR"/>
        </w:rPr>
        <w:t xml:space="preserve"> που ακολουθεί</w:t>
      </w:r>
      <w:r w:rsidR="00B374EC">
        <w:rPr>
          <w:rFonts w:ascii="Times New Roman" w:eastAsia="Times New Roman" w:hAnsi="Times New Roman" w:cs="Times New Roman"/>
          <w:lang w:val="el-GR"/>
        </w:rPr>
        <w:t>, επί δεκάδων σελίδων</w:t>
      </w:r>
      <w:r w:rsidR="002E4075">
        <w:rPr>
          <w:rFonts w:ascii="Times New Roman" w:eastAsia="Times New Roman" w:hAnsi="Times New Roman" w:cs="Times New Roman"/>
          <w:lang w:val="el-GR"/>
        </w:rPr>
        <w:t xml:space="preserve">, τα επίσημα στοιχεία του Εθνικού Οργανισμού Φαρμάκων , της επιτροπής Ασφαλείας της ΕΕ και της Επιτροπής Ασφαλείας των ΗΠΑ, αναφορικά με τις </w:t>
      </w:r>
      <w:r w:rsidR="00B374EC">
        <w:rPr>
          <w:rFonts w:ascii="Times New Roman" w:eastAsia="Times New Roman" w:hAnsi="Times New Roman" w:cs="Times New Roman"/>
          <w:lang w:val="el-GR"/>
        </w:rPr>
        <w:t>επικίνδυνες παρενέργειες των σκευασμάτων των εμβολίων</w:t>
      </w:r>
      <w:r w:rsidR="002E4075">
        <w:rPr>
          <w:rFonts w:ascii="Times New Roman" w:eastAsia="Times New Roman" w:hAnsi="Times New Roman" w:cs="Times New Roman"/>
          <w:lang w:val="el-GR"/>
        </w:rPr>
        <w:t xml:space="preserve">. Συνοπτικά </w:t>
      </w:r>
      <w:r w:rsidR="00B374EC">
        <w:rPr>
          <w:rFonts w:ascii="Times New Roman" w:eastAsia="Times New Roman" w:hAnsi="Times New Roman" w:cs="Times New Roman"/>
          <w:lang w:val="el-GR"/>
        </w:rPr>
        <w:t xml:space="preserve"> </w:t>
      </w:r>
      <w:r w:rsidR="002E4075">
        <w:rPr>
          <w:rFonts w:ascii="Times New Roman" w:eastAsia="Times New Roman" w:hAnsi="Times New Roman" w:cs="Times New Roman"/>
          <w:vanish/>
          <w:color w:val="000000"/>
          <w:shd w:val="clear" w:color="auto" w:fill="FFFFFF"/>
        </w:rPr>
        <w:cr/>
        <w:t>)````````</w:t>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t>ματοποπομκρ</w:t>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2E4075">
        <w:rPr>
          <w:rFonts w:ascii="Times New Roman" w:eastAsia="Times New Roman" w:hAnsi="Times New Roman" w:cs="Times New Roman"/>
          <w:vanish/>
          <w:color w:val="000000"/>
          <w:shd w:val="clear" w:color="auto" w:fill="FFFFFF"/>
        </w:rPr>
        <w:pgNum/>
      </w:r>
      <w:r w:rsidR="00B374EC">
        <w:rPr>
          <w:rFonts w:ascii="Times New Roman" w:eastAsia="Times New Roman" w:hAnsi="Times New Roman" w:cs="Times New Roman"/>
          <w:lang w:val="el-GR"/>
        </w:rPr>
        <w:t xml:space="preserve"> επί του παρόντος επαγόμαστε </w:t>
      </w:r>
      <w:r w:rsidR="00ED3893">
        <w:rPr>
          <w:rFonts w:ascii="Times New Roman" w:eastAsia="Times New Roman" w:hAnsi="Times New Roman" w:cs="Times New Roman"/>
          <w:lang w:val="el-GR"/>
        </w:rPr>
        <w:t xml:space="preserve">κυρίως </w:t>
      </w:r>
      <w:r w:rsidR="00B374EC">
        <w:rPr>
          <w:rFonts w:ascii="Times New Roman" w:eastAsia="Times New Roman" w:hAnsi="Times New Roman" w:cs="Times New Roman"/>
          <w:lang w:val="el-GR"/>
        </w:rPr>
        <w:t>τα ακόλουθα στοιχεία :</w:t>
      </w:r>
    </w:p>
    <w:p w14:paraId="644737AE" w14:textId="77777777" w:rsidR="00B374EC" w:rsidRPr="00B42131" w:rsidRDefault="002E4075" w:rsidP="00B374EC">
      <w:pPr>
        <w:spacing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1)</w:t>
      </w:r>
      <w:r w:rsidR="00B374EC" w:rsidRPr="00B42131">
        <w:rPr>
          <w:rFonts w:ascii="Times New Roman" w:eastAsia="Times New Roman" w:hAnsi="Times New Roman" w:cs="Times New Roman"/>
        </w:rPr>
        <w:t>Για</w:t>
      </w:r>
      <w:proofErr w:type="gramEnd"/>
      <w:r w:rsidR="00B374EC" w:rsidRPr="00B42131">
        <w:rPr>
          <w:rFonts w:ascii="Times New Roman" w:eastAsia="Times New Roman" w:hAnsi="Times New Roman" w:cs="Times New Roman"/>
        </w:rPr>
        <w:t xml:space="preserve"> το εμβόλιο έναντι της COVID-19 της Janssen  αναφ</w:t>
      </w:r>
      <w:r w:rsidR="00B374EC" w:rsidRPr="00B42131">
        <w:rPr>
          <w:rFonts w:ascii="Times New Roman" w:eastAsia="Times New Roman" w:hAnsi="Times New Roman" w:cs="Times New Roman"/>
          <w:vanish/>
        </w:rPr>
        <w:t>ρ</w:t>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t xml:space="preserve">﷽﷽﷽﷽﷽﷽﷽﷽ας </w:t>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t xml:space="preserve">αναφκ21 του Κοινοβουλτιολογία της ανάγκης προς προστασία τησ δημόσιας Υγείας </w:t>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sidRPr="00B42131">
        <w:rPr>
          <w:rFonts w:ascii="Times New Roman" w:eastAsia="Times New Roman" w:hAnsi="Times New Roman" w:cs="Times New Roman"/>
          <w:vanish/>
        </w:rPr>
        <w:pgNum/>
      </w:r>
      <w:r w:rsidR="00B374EC">
        <w:rPr>
          <w:rFonts w:ascii="Times New Roman" w:eastAsia="Times New Roman" w:hAnsi="Times New Roman" w:cs="Times New Roman"/>
        </w:rPr>
        <w:t>έ</w:t>
      </w:r>
      <w:r w:rsidR="00B374EC" w:rsidRPr="00B42131">
        <w:rPr>
          <w:rFonts w:ascii="Times New Roman" w:eastAsia="Times New Roman" w:hAnsi="Times New Roman" w:cs="Times New Roman"/>
        </w:rPr>
        <w:t>ρονται :</w:t>
      </w:r>
    </w:p>
    <w:p w14:paraId="1B2FFE4E" w14:textId="77777777" w:rsidR="00B374EC" w:rsidRDefault="00B374EC" w:rsidP="002E407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“Μέχρι τις 29 Ιουλίου 2021, συνολικά 15,371 περιπτώσεις εικαζόμενων ανεπιθύμητων ενεργειών με το εμβόλιο έναντι της COVID-19 της Janssen αναφέρθηκαν αυθόρμητα στην EudraVigilance από χώρες της ΕΕ/ΕΟΧ. </w:t>
      </w:r>
      <w:proofErr w:type="gramStart"/>
      <w:r w:rsidRPr="00B42131">
        <w:rPr>
          <w:rFonts w:ascii="Times New Roman" w:eastAsia="Times New Roman" w:hAnsi="Times New Roman" w:cs="Times New Roman"/>
          <w:u w:val="single"/>
        </w:rPr>
        <w:t>95 από</w:t>
      </w:r>
      <w:proofErr w:type="gramEnd"/>
      <w:r w:rsidRPr="00B42131">
        <w:rPr>
          <w:rFonts w:ascii="Times New Roman" w:eastAsia="Times New Roman" w:hAnsi="Times New Roman" w:cs="Times New Roman"/>
          <w:u w:val="single"/>
        </w:rPr>
        <w:t xml:space="preserve"> αυτές ανέφεραν θανατηφόρο έκβαση</w:t>
      </w:r>
      <w:r w:rsidRPr="00B42131">
        <w:rPr>
          <w:rFonts w:ascii="Times New Roman" w:eastAsia="Times New Roman" w:hAnsi="Times New Roman" w:cs="Times New Roman"/>
        </w:rPr>
        <w:t>.</w:t>
      </w:r>
      <w:r w:rsidR="002F5AF4">
        <w:rPr>
          <w:rFonts w:ascii="Times New Roman" w:eastAsia="Times New Roman" w:hAnsi="Times New Roman" w:cs="Times New Roman"/>
        </w:rPr>
        <w:t xml:space="preserve"> </w:t>
      </w:r>
      <w:r w:rsidR="002F5AF4">
        <w:rPr>
          <w:rFonts w:ascii="Times New Roman" w:hAnsi="Times New Roman" w:cs="Times New Roman"/>
          <w:color w:val="000000"/>
        </w:rPr>
        <w:t>Περαιτέρω, η</w:t>
      </w:r>
      <w:r w:rsidR="002F5AF4" w:rsidRPr="00B42131">
        <w:rPr>
          <w:rFonts w:ascii="Times New Roman" w:hAnsi="Times New Roman" w:cs="Times New Roman"/>
          <w:color w:val="000000"/>
        </w:rPr>
        <w:t xml:space="preserve"> PRAC ήδη στις 3/9/2021 ανακοίνωνε ‘οτι </w:t>
      </w:r>
      <w:r w:rsidR="002F5AF4" w:rsidRPr="00B42131">
        <w:rPr>
          <w:rFonts w:ascii="Times New Roman" w:eastAsia="Times New Roman" w:hAnsi="Times New Roman" w:cs="Times New Roman"/>
          <w:color w:val="000000"/>
        </w:rPr>
        <w:t>θα αξιολογήσει πρόσθετα δεδομένα από δύο μεγάλες </w:t>
      </w:r>
      <w:r w:rsidR="002F5AF4" w:rsidRPr="00B42131">
        <w:rPr>
          <w:rFonts w:ascii="Times New Roman" w:eastAsia="Times New Roman" w:hAnsi="Times New Roman" w:cs="Times New Roman"/>
        </w:rPr>
        <w:fldChar w:fldCharType="begin"/>
      </w:r>
      <w:r w:rsidR="002F5AF4" w:rsidRPr="00B42131">
        <w:rPr>
          <w:rFonts w:ascii="Times New Roman" w:eastAsia="Times New Roman" w:hAnsi="Times New Roman" w:cs="Times New Roman"/>
        </w:rPr>
        <w:instrText xml:space="preserve"> HYPERLINK "https://www.ema.europa.eu/en/glossary/clinical-trial" \o "Μια μελέτη που πραγματοποιήθηκε για τη διερεύνηση της ασφάλειας ή της αποτελεσματικότητας ενός φαρμάκου.  Για τα ανθρώπινα φάρμακα, αυτές οι μελέτες διεξάγονται σε εθελοντές." \t "_blank" </w:instrText>
      </w:r>
      <w:r w:rsidR="002F5AF4" w:rsidRPr="00B42131">
        <w:rPr>
          <w:rFonts w:ascii="Times New Roman" w:eastAsia="Times New Roman" w:hAnsi="Times New Roman" w:cs="Times New Roman"/>
        </w:rPr>
      </w:r>
      <w:r w:rsidR="002F5AF4" w:rsidRPr="00B42131">
        <w:rPr>
          <w:rFonts w:ascii="Times New Roman" w:eastAsia="Times New Roman" w:hAnsi="Times New Roman" w:cs="Times New Roman"/>
        </w:rPr>
        <w:fldChar w:fldCharType="separate"/>
      </w:r>
      <w:r w:rsidR="002F5AF4" w:rsidRPr="00B42131">
        <w:rPr>
          <w:rFonts w:ascii="Times New Roman" w:eastAsia="Times New Roman" w:hAnsi="Times New Roman" w:cs="Times New Roman"/>
          <w:color w:val="000000"/>
          <w:u w:val="single"/>
        </w:rPr>
        <w:t>κλινικές δοκιμές</w:t>
      </w:r>
      <w:r w:rsidR="002F5AF4" w:rsidRPr="00B42131">
        <w:rPr>
          <w:rFonts w:ascii="Times New Roman" w:eastAsia="Times New Roman" w:hAnsi="Times New Roman" w:cs="Times New Roman"/>
        </w:rPr>
        <w:fldChar w:fldCharType="end"/>
      </w:r>
      <w:r w:rsidR="002F5AF4" w:rsidRPr="00B42131">
        <w:rPr>
          <w:rFonts w:ascii="Times New Roman" w:eastAsia="Times New Roman" w:hAnsi="Times New Roman" w:cs="Times New Roman"/>
          <w:color w:val="000000"/>
        </w:rPr>
        <w:t> του εμβολίου, τα οποία πρόκειται να υποβληθούν σύντομα από τον </w:t>
      </w:r>
      <w:r w:rsidR="002F5AF4" w:rsidRPr="00B42131">
        <w:rPr>
          <w:rFonts w:ascii="Times New Roman" w:eastAsia="Times New Roman" w:hAnsi="Times New Roman" w:cs="Times New Roman"/>
        </w:rPr>
        <w:fldChar w:fldCharType="begin"/>
      </w:r>
      <w:r w:rsidR="002F5AF4" w:rsidRPr="00B42131">
        <w:rPr>
          <w:rFonts w:ascii="Times New Roman" w:eastAsia="Times New Roman" w:hAnsi="Times New Roman" w:cs="Times New Roman"/>
        </w:rPr>
        <w:instrText xml:space="preserve"> HYPERLINK "https://www.ema.europa.eu/en/glossary/marketing-authorisation-holder" \o "Η εταιρεία ή η άλλη νομική οντότητα που έχει την άδεια κυκλοφορίας φαρμάκου σε ένα, περισσότερα ή όλα τα κράτη μέλη της Ευρωπαϊκής Ένωσης." \t "_blank" </w:instrText>
      </w:r>
      <w:r w:rsidR="002F5AF4" w:rsidRPr="00B42131">
        <w:rPr>
          <w:rFonts w:ascii="Times New Roman" w:eastAsia="Times New Roman" w:hAnsi="Times New Roman" w:cs="Times New Roman"/>
        </w:rPr>
      </w:r>
      <w:r w:rsidR="002F5AF4" w:rsidRPr="00B42131">
        <w:rPr>
          <w:rFonts w:ascii="Times New Roman" w:eastAsia="Times New Roman" w:hAnsi="Times New Roman" w:cs="Times New Roman"/>
        </w:rPr>
        <w:fldChar w:fldCharType="separate"/>
      </w:r>
      <w:r w:rsidR="002F5AF4" w:rsidRPr="00B42131">
        <w:rPr>
          <w:rFonts w:ascii="Times New Roman" w:eastAsia="Times New Roman" w:hAnsi="Times New Roman" w:cs="Times New Roman"/>
          <w:color w:val="000000"/>
          <w:u w:val="single"/>
        </w:rPr>
        <w:t>κάτοχο της άδειας κυκλοφορίας</w:t>
      </w:r>
      <w:r w:rsidR="002F5AF4" w:rsidRPr="00B42131">
        <w:rPr>
          <w:rFonts w:ascii="Times New Roman" w:eastAsia="Times New Roman" w:hAnsi="Times New Roman" w:cs="Times New Roman"/>
        </w:rPr>
        <w:fldChar w:fldCharType="end"/>
      </w:r>
      <w:r w:rsidR="002F5AF4" w:rsidRPr="00B42131">
        <w:rPr>
          <w:rFonts w:ascii="Times New Roman" w:eastAsia="Times New Roman" w:hAnsi="Times New Roman" w:cs="Times New Roman"/>
          <w:color w:val="000000"/>
        </w:rPr>
        <w:t> του εμβολίου, προκειμένου να διερευνηθεί το υψηλό ποσοστό περιπτώσεων φλεβικής θρομβοεμβολής που παρατηρήθηκε εντός της εμβολιασμένης ομάδας έναντι της ομάδας εικονικού φαρμάκου στις πρώτες κλινικές μελέτες που χρησιμοποιήθηκαν για την έγκριση αυτού του εμβολίου.</w:t>
      </w:r>
    </w:p>
    <w:p w14:paraId="1B3BC5FD" w14:textId="77777777" w:rsidR="00B374EC" w:rsidRPr="00B42131" w:rsidRDefault="002E4075" w:rsidP="00B374EC">
      <w:pPr>
        <w:spacing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lastRenderedPageBreak/>
        <w:t>2)</w:t>
      </w:r>
      <w:r w:rsidR="00B374EC" w:rsidRPr="00B42131">
        <w:rPr>
          <w:rFonts w:ascii="Times New Roman" w:eastAsia="Times New Roman" w:hAnsi="Times New Roman" w:cs="Times New Roman"/>
        </w:rPr>
        <w:t>Για</w:t>
      </w:r>
      <w:proofErr w:type="gramEnd"/>
      <w:r w:rsidR="00B374EC" w:rsidRPr="00B42131">
        <w:rPr>
          <w:rFonts w:ascii="Times New Roman" w:eastAsia="Times New Roman" w:hAnsi="Times New Roman" w:cs="Times New Roman"/>
        </w:rPr>
        <w:t xml:space="preserve"> το </w:t>
      </w:r>
      <w:r w:rsidR="00B374EC">
        <w:rPr>
          <w:rFonts w:ascii="Times New Roman" w:eastAsia="Times New Roman" w:hAnsi="Times New Roman" w:cs="Times New Roman"/>
        </w:rPr>
        <w:t xml:space="preserve">εμβόλιο </w:t>
      </w:r>
      <w:r w:rsidR="00B374EC" w:rsidRPr="00B42131">
        <w:rPr>
          <w:rFonts w:ascii="Times New Roman" w:eastAsia="Times New Roman" w:hAnsi="Times New Roman" w:cs="Times New Roman"/>
        </w:rPr>
        <w:t>Comirnaty PFIZER-BIONTECH αναφέρονται:</w:t>
      </w:r>
    </w:p>
    <w:p w14:paraId="5F27319B" w14:textId="77777777" w:rsidR="00B374EC" w:rsidRDefault="00B374EC" w:rsidP="00B374EC">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r w:rsidRPr="00B42131">
        <w:rPr>
          <w:rFonts w:ascii="Times New Roman" w:eastAsia="Times New Roman" w:hAnsi="Times New Roman" w:cs="Times New Roman"/>
        </w:rPr>
        <w:t xml:space="preserve">Έως τις 29 Ιουλίου 2021, συνολικά 244,807 περιπτώσεις εικαζόμενων ανεπιθύμητων ενεργειών Comirnaty έχουν αναφερθεί αυθόρμητα στην EudraVigilance από χώρες της ΕΕ/ΕΟΧ, από τις οποίες </w:t>
      </w:r>
      <w:r w:rsidRPr="00B42131">
        <w:rPr>
          <w:rFonts w:ascii="Times New Roman" w:eastAsia="Times New Roman" w:hAnsi="Times New Roman" w:cs="Times New Roman"/>
          <w:u w:val="single"/>
        </w:rPr>
        <w:t>4,198 αναφέρουν θανατηφόρο έκβα</w:t>
      </w:r>
      <w:r>
        <w:rPr>
          <w:rFonts w:ascii="Times New Roman" w:eastAsia="Times New Roman" w:hAnsi="Times New Roman" w:cs="Times New Roman"/>
          <w:u w:val="single"/>
        </w:rPr>
        <w:t>ση.</w:t>
      </w:r>
    </w:p>
    <w:p w14:paraId="7DA6F812" w14:textId="77777777" w:rsidR="00B374EC" w:rsidRDefault="002E4075" w:rsidP="00B374EC">
      <w:pPr>
        <w:spacing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3)</w:t>
      </w:r>
      <w:r w:rsidR="00B374EC" w:rsidRPr="00B42131">
        <w:rPr>
          <w:rFonts w:ascii="Times New Roman" w:eastAsia="Times New Roman" w:hAnsi="Times New Roman" w:cs="Times New Roman"/>
        </w:rPr>
        <w:t>Για</w:t>
      </w:r>
      <w:proofErr w:type="gramEnd"/>
      <w:r w:rsidR="00B374EC" w:rsidRPr="00B42131">
        <w:rPr>
          <w:rFonts w:ascii="Times New Roman" w:eastAsia="Times New Roman" w:hAnsi="Times New Roman" w:cs="Times New Roman"/>
        </w:rPr>
        <w:t xml:space="preserve"> το </w:t>
      </w:r>
      <w:r w:rsidR="00B374EC">
        <w:rPr>
          <w:rFonts w:ascii="Times New Roman" w:eastAsia="Times New Roman" w:hAnsi="Times New Roman" w:cs="Times New Roman"/>
        </w:rPr>
        <w:t xml:space="preserve">εμβόλιο </w:t>
      </w:r>
      <w:r w:rsidR="00B374EC" w:rsidRPr="00B42131">
        <w:rPr>
          <w:rFonts w:ascii="Times New Roman" w:eastAsia="Times New Roman" w:hAnsi="Times New Roman" w:cs="Times New Roman"/>
        </w:rPr>
        <w:t xml:space="preserve">Vaxzevria </w:t>
      </w:r>
      <w:r w:rsidR="00B374EC">
        <w:rPr>
          <w:rFonts w:ascii="Times New Roman" w:eastAsia="Times New Roman" w:hAnsi="Times New Roman" w:cs="Times New Roman"/>
        </w:rPr>
        <w:t>(Astrazeneca)</w:t>
      </w:r>
      <w:r w:rsidR="00B374EC" w:rsidRPr="00B374EC">
        <w:rPr>
          <w:rFonts w:ascii="Times New Roman" w:eastAsia="Times New Roman" w:hAnsi="Times New Roman" w:cs="Times New Roman"/>
        </w:rPr>
        <w:t xml:space="preserve"> </w:t>
      </w:r>
      <w:r w:rsidR="00B374EC" w:rsidRPr="00B42131">
        <w:rPr>
          <w:rFonts w:ascii="Times New Roman" w:eastAsia="Times New Roman" w:hAnsi="Times New Roman" w:cs="Times New Roman"/>
        </w:rPr>
        <w:t>αναφέρονται:</w:t>
      </w:r>
    </w:p>
    <w:p w14:paraId="0987D8E8" w14:textId="77777777" w:rsidR="00110955" w:rsidRDefault="00B374EC" w:rsidP="00B374EC">
      <w:pPr>
        <w:spacing w:line="276" w:lineRule="auto"/>
        <w:ind w:firstLine="720"/>
        <w:jc w:val="both"/>
        <w:rPr>
          <w:rFonts w:ascii="Times New Roman" w:eastAsia="Times New Roman" w:hAnsi="Times New Roman" w:cs="Times New Roman"/>
          <w:u w:val="single"/>
        </w:rPr>
      </w:pPr>
      <w:r>
        <w:rPr>
          <w:rFonts w:ascii="Times New Roman" w:eastAsia="Times New Roman" w:hAnsi="Times New Roman" w:cs="Times New Roman"/>
        </w:rPr>
        <w:t>“Σ</w:t>
      </w:r>
      <w:r w:rsidR="00110955" w:rsidRPr="00B42131">
        <w:rPr>
          <w:rFonts w:ascii="Times New Roman" w:eastAsia="Times New Roman" w:hAnsi="Times New Roman" w:cs="Times New Roman"/>
        </w:rPr>
        <w:t xml:space="preserve">υνολικά 170.316 περιπτώσεις ύποπτων παρενεργειών με το Vaxzevria </w:t>
      </w:r>
      <w:r>
        <w:rPr>
          <w:rFonts w:ascii="Times New Roman" w:eastAsia="Times New Roman" w:hAnsi="Times New Roman" w:cs="Times New Roman"/>
        </w:rPr>
        <w:t>(</w:t>
      </w:r>
      <w:proofErr w:type="gramStart"/>
      <w:r>
        <w:rPr>
          <w:rFonts w:ascii="Times New Roman" w:eastAsia="Times New Roman" w:hAnsi="Times New Roman" w:cs="Times New Roman"/>
        </w:rPr>
        <w:t>Astrazeneca)</w:t>
      </w:r>
      <w:r w:rsidR="00110955" w:rsidRPr="00B42131">
        <w:rPr>
          <w:rFonts w:ascii="Times New Roman" w:eastAsia="Times New Roman" w:hAnsi="Times New Roman" w:cs="Times New Roman"/>
        </w:rPr>
        <w:t>αναφέρθηκαν</w:t>
      </w:r>
      <w:proofErr w:type="gramEnd"/>
      <w:r w:rsidR="00110955" w:rsidRPr="00B42131">
        <w:rPr>
          <w:rFonts w:ascii="Times New Roman" w:eastAsia="Times New Roman" w:hAnsi="Times New Roman" w:cs="Times New Roman"/>
        </w:rPr>
        <w:t xml:space="preserve"> αυθόρμητα στην EudraVigilance από χώρες της ΕΕ/του ΕΟΧ.  </w:t>
      </w:r>
      <w:r w:rsidR="00110955" w:rsidRPr="00B42131">
        <w:rPr>
          <w:rFonts w:ascii="Times New Roman" w:eastAsia="Times New Roman" w:hAnsi="Times New Roman" w:cs="Times New Roman"/>
          <w:u w:val="single"/>
        </w:rPr>
        <w:t>1.053 από αυτές τις περιπτώσεις αφορούσαν θανατηφόρο έκβα</w:t>
      </w:r>
      <w:r>
        <w:rPr>
          <w:rFonts w:ascii="Times New Roman" w:eastAsia="Times New Roman" w:hAnsi="Times New Roman" w:cs="Times New Roman"/>
          <w:u w:val="single"/>
        </w:rPr>
        <w:t>ση.”</w:t>
      </w:r>
    </w:p>
    <w:p w14:paraId="3B98F441" w14:textId="77777777" w:rsidR="002B6DB4" w:rsidRPr="00B42131" w:rsidRDefault="002E4075" w:rsidP="002B6DB4">
      <w:pPr>
        <w:pStyle w:val="ListParagraph"/>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4)</w:t>
      </w:r>
      <w:r w:rsidR="002B6DB4" w:rsidRPr="00B42131">
        <w:rPr>
          <w:rFonts w:ascii="Times New Roman" w:eastAsia="Times New Roman" w:hAnsi="Times New Roman" w:cs="Times New Roman"/>
        </w:rPr>
        <w:t>Αναφορικά</w:t>
      </w:r>
      <w:proofErr w:type="gramEnd"/>
      <w:r w:rsidR="002B6DB4" w:rsidRPr="00B42131">
        <w:rPr>
          <w:rFonts w:ascii="Times New Roman" w:eastAsia="Times New Roman" w:hAnsi="Times New Roman" w:cs="Times New Roman"/>
        </w:rPr>
        <w:t xml:space="preserve"> με το σκεύασμα SPIKEVAX Moderna λαμβάνουμε γνώση ότι </w:t>
      </w:r>
      <w:r w:rsidR="002B6DB4">
        <w:rPr>
          <w:rFonts w:ascii="Times New Roman" w:eastAsia="Times New Roman" w:hAnsi="Times New Roman" w:cs="Times New Roman"/>
        </w:rPr>
        <w:t>:</w:t>
      </w:r>
    </w:p>
    <w:p w14:paraId="75DF2F63" w14:textId="77777777" w:rsidR="00110955" w:rsidRDefault="002B6DB4" w:rsidP="00110955">
      <w:pPr>
        <w:spacing w:line="276" w:lineRule="auto"/>
        <w:jc w:val="both"/>
        <w:rPr>
          <w:rFonts w:ascii="Times New Roman" w:hAnsi="Times New Roman" w:cs="Times New Roman"/>
          <w:color w:val="000000"/>
        </w:rPr>
      </w:pPr>
      <w:r>
        <w:rPr>
          <w:rFonts w:ascii="Times New Roman" w:eastAsia="Times New Roman" w:hAnsi="Times New Roman" w:cs="Times New Roman"/>
        </w:rPr>
        <w:t xml:space="preserve"> </w:t>
      </w:r>
      <w:r w:rsidRPr="00B42131">
        <w:rPr>
          <w:rFonts w:ascii="Times New Roman" w:eastAsia="Times New Roman" w:hAnsi="Times New Roman" w:cs="Times New Roman"/>
          <w:lang w:val="el-GR"/>
        </w:rPr>
        <w:t>«</w:t>
      </w:r>
      <w:r w:rsidRPr="00B42131">
        <w:rPr>
          <w:rFonts w:ascii="Times New Roman" w:eastAsia="Times New Roman" w:hAnsi="Times New Roman" w:cs="Times New Roman"/>
        </w:rPr>
        <w:t xml:space="preserve">Μέχρι τις 29 Ιουλίου 2021, έχει αναφερθεί αυθόρμητα στη Eudravigilance ένα σύνολο </w:t>
      </w:r>
      <w:r>
        <w:rPr>
          <w:rFonts w:ascii="Times New Roman" w:eastAsia="Times New Roman" w:hAnsi="Times New Roman" w:cs="Times New Roman"/>
        </w:rPr>
        <w:t>΄</w:t>
      </w:r>
      <w:r w:rsidR="00110955" w:rsidRPr="00B42131">
        <w:rPr>
          <w:rFonts w:ascii="Times New Roman" w:eastAsia="Times New Roman" w:hAnsi="Times New Roman" w:cs="Times New Roman"/>
        </w:rPr>
        <w:t xml:space="preserve"> 48.788 περιστατικών από εικαζόμενες ανεπιθύμητες ενέργειες με το Spikevax από χώρες της ΕΕ/ ΕΟΧ. </w:t>
      </w:r>
      <w:r>
        <w:rPr>
          <w:rFonts w:ascii="Times New Roman" w:eastAsia="Times New Roman" w:hAnsi="Times New Roman" w:cs="Times New Roman"/>
        </w:rPr>
        <w:t xml:space="preserve"> </w:t>
      </w:r>
      <w:proofErr w:type="gramStart"/>
      <w:r w:rsidR="00110955" w:rsidRPr="00B42131">
        <w:rPr>
          <w:rFonts w:ascii="Times New Roman" w:eastAsia="Times New Roman" w:hAnsi="Times New Roman" w:cs="Times New Roman"/>
        </w:rPr>
        <w:t>392 από</w:t>
      </w:r>
      <w:proofErr w:type="gramEnd"/>
      <w:r w:rsidR="00110955" w:rsidRPr="00B42131">
        <w:rPr>
          <w:rFonts w:ascii="Times New Roman" w:eastAsia="Times New Roman" w:hAnsi="Times New Roman" w:cs="Times New Roman"/>
        </w:rPr>
        <w:t xml:space="preserve"> αυτά που αναφέρθηκαν </w:t>
      </w:r>
      <w:r w:rsidR="00110955" w:rsidRPr="00B42131">
        <w:rPr>
          <w:rFonts w:ascii="Times New Roman" w:eastAsia="Times New Roman" w:hAnsi="Times New Roman" w:cs="Times New Roman"/>
          <w:u w:val="single"/>
        </w:rPr>
        <w:t>είχαν θανατηφόρο έκβαση</w:t>
      </w:r>
      <w:r w:rsidR="00ED3893">
        <w:rPr>
          <w:rFonts w:ascii="Times New Roman" w:eastAsia="Times New Roman" w:hAnsi="Times New Roman" w:cs="Times New Roman"/>
          <w:u w:val="single"/>
        </w:rPr>
        <w:t>.</w:t>
      </w:r>
    </w:p>
    <w:p w14:paraId="0E29D7A3" w14:textId="77777777" w:rsidR="00110955" w:rsidRPr="002E4075" w:rsidRDefault="002B6DB4" w:rsidP="002E4075">
      <w:pPr>
        <w:spacing w:line="276" w:lineRule="auto"/>
        <w:jc w:val="both"/>
        <w:rPr>
          <w:rFonts w:ascii="Times New Roman" w:hAnsi="Times New Roman" w:cs="Times New Roman"/>
          <w:color w:val="000000"/>
        </w:rPr>
      </w:pPr>
      <w:r>
        <w:rPr>
          <w:rFonts w:ascii="Times New Roman" w:hAnsi="Times New Roman" w:cs="Times New Roman"/>
          <w:color w:val="000000"/>
        </w:rPr>
        <w:t xml:space="preserve">             Περαιτέρω, η</w:t>
      </w:r>
      <w:r w:rsidR="00110955" w:rsidRPr="00B42131">
        <w:rPr>
          <w:rFonts w:ascii="Times New Roman" w:hAnsi="Times New Roman" w:cs="Times New Roman"/>
          <w:color w:val="000000"/>
        </w:rPr>
        <w:t xml:space="preserve"> PRAC ήδη στις 3/9/2021 ανακοίνωνε ‘οτι </w:t>
      </w:r>
      <w:r w:rsidR="00110955" w:rsidRPr="00B42131">
        <w:rPr>
          <w:rFonts w:ascii="Times New Roman" w:eastAsia="Times New Roman" w:hAnsi="Times New Roman" w:cs="Times New Roman"/>
          <w:color w:val="000000"/>
        </w:rPr>
        <w:t>θα αξιολογήσει πρόσθετα δεδομένα από δύο μεγάλες </w:t>
      </w:r>
      <w:r w:rsidR="00110955" w:rsidRPr="00B42131">
        <w:rPr>
          <w:rFonts w:ascii="Times New Roman" w:eastAsia="Times New Roman" w:hAnsi="Times New Roman" w:cs="Times New Roman"/>
        </w:rPr>
        <w:fldChar w:fldCharType="begin"/>
      </w:r>
      <w:r w:rsidR="00110955" w:rsidRPr="00B42131">
        <w:rPr>
          <w:rFonts w:ascii="Times New Roman" w:eastAsia="Times New Roman" w:hAnsi="Times New Roman" w:cs="Times New Roman"/>
        </w:rPr>
        <w:instrText xml:space="preserve"> HYPERLINK "https://www.ema.europa.eu/en/glossary/clinical-trial" \o "Μια μελέτη που πραγματοποιήθηκε για τη διερεύνηση της ασφάλειας ή της αποτελεσματικότητας ενός φαρμάκου.  Για τα ανθρώπινα φάρμακα, αυτές οι μελέτες διεξάγονται σε εθελοντές." \t "_blank" </w:instrText>
      </w:r>
      <w:r w:rsidR="00110955" w:rsidRPr="00B42131">
        <w:rPr>
          <w:rFonts w:ascii="Times New Roman" w:eastAsia="Times New Roman" w:hAnsi="Times New Roman" w:cs="Times New Roman"/>
        </w:rPr>
      </w:r>
      <w:r w:rsidR="00110955" w:rsidRPr="00B42131">
        <w:rPr>
          <w:rFonts w:ascii="Times New Roman" w:eastAsia="Times New Roman" w:hAnsi="Times New Roman" w:cs="Times New Roman"/>
        </w:rPr>
        <w:fldChar w:fldCharType="separate"/>
      </w:r>
      <w:r w:rsidR="00110955" w:rsidRPr="00B42131">
        <w:rPr>
          <w:rFonts w:ascii="Times New Roman" w:eastAsia="Times New Roman" w:hAnsi="Times New Roman" w:cs="Times New Roman"/>
          <w:color w:val="000000"/>
          <w:u w:val="single"/>
        </w:rPr>
        <w:t>κλινικές δοκιμές</w:t>
      </w:r>
      <w:r w:rsidR="00110955" w:rsidRPr="00B42131">
        <w:rPr>
          <w:rFonts w:ascii="Times New Roman" w:eastAsia="Times New Roman" w:hAnsi="Times New Roman" w:cs="Times New Roman"/>
        </w:rPr>
        <w:fldChar w:fldCharType="end"/>
      </w:r>
      <w:r w:rsidR="00110955" w:rsidRPr="00B42131">
        <w:rPr>
          <w:rFonts w:ascii="Times New Roman" w:eastAsia="Times New Roman" w:hAnsi="Times New Roman" w:cs="Times New Roman"/>
          <w:color w:val="000000"/>
        </w:rPr>
        <w:t> του εμβολίου, τα οποία πρόκειται να υποβληθούν σύντομα από τον </w:t>
      </w:r>
      <w:r w:rsidR="00110955" w:rsidRPr="00B42131">
        <w:rPr>
          <w:rFonts w:ascii="Times New Roman" w:eastAsia="Times New Roman" w:hAnsi="Times New Roman" w:cs="Times New Roman"/>
        </w:rPr>
        <w:fldChar w:fldCharType="begin"/>
      </w:r>
      <w:r w:rsidR="00110955" w:rsidRPr="00B42131">
        <w:rPr>
          <w:rFonts w:ascii="Times New Roman" w:eastAsia="Times New Roman" w:hAnsi="Times New Roman" w:cs="Times New Roman"/>
        </w:rPr>
        <w:instrText xml:space="preserve"> HYPERLINK "https://www.ema.europa.eu/en/glossary/marketing-authorisation-holder" \o "Η εταιρεία ή η άλλη νομική οντότητα που έχει την άδεια κυκλοφορίας φαρμάκου σε ένα, περισσότερα ή όλα τα κράτη μέλη της Ευρωπαϊκής Ένωσης." \t "_blank" </w:instrText>
      </w:r>
      <w:r w:rsidR="00110955" w:rsidRPr="00B42131">
        <w:rPr>
          <w:rFonts w:ascii="Times New Roman" w:eastAsia="Times New Roman" w:hAnsi="Times New Roman" w:cs="Times New Roman"/>
        </w:rPr>
      </w:r>
      <w:r w:rsidR="00110955" w:rsidRPr="00B42131">
        <w:rPr>
          <w:rFonts w:ascii="Times New Roman" w:eastAsia="Times New Roman" w:hAnsi="Times New Roman" w:cs="Times New Roman"/>
        </w:rPr>
        <w:fldChar w:fldCharType="separate"/>
      </w:r>
      <w:r w:rsidR="00110955" w:rsidRPr="00B42131">
        <w:rPr>
          <w:rFonts w:ascii="Times New Roman" w:eastAsia="Times New Roman" w:hAnsi="Times New Roman" w:cs="Times New Roman"/>
          <w:color w:val="000000"/>
          <w:u w:val="single"/>
        </w:rPr>
        <w:t>κάτοχο της άδειας κυκλοφορίας</w:t>
      </w:r>
      <w:r w:rsidR="00110955" w:rsidRPr="00B42131">
        <w:rPr>
          <w:rFonts w:ascii="Times New Roman" w:eastAsia="Times New Roman" w:hAnsi="Times New Roman" w:cs="Times New Roman"/>
        </w:rPr>
        <w:fldChar w:fldCharType="end"/>
      </w:r>
      <w:r w:rsidR="00110955" w:rsidRPr="00B42131">
        <w:rPr>
          <w:rFonts w:ascii="Times New Roman" w:eastAsia="Times New Roman" w:hAnsi="Times New Roman" w:cs="Times New Roman"/>
          <w:color w:val="000000"/>
        </w:rPr>
        <w:t> του εμβολίου, προκειμένου να διερευνηθεί το υψηλό ποσοστό περιπτώσεων φλεβικής θρομβοεμβολής που παρατηρήθηκε εντός της εμβολιασμένης ομάδας έναντι της ομάδας εικονικού φαρμάκου στις πρώτες κλινικές μελέτες που χρησιμοποιήθηκαν για την έγκριση αυτού του εμβολίου.</w:t>
      </w:r>
    </w:p>
    <w:p w14:paraId="764246A1" w14:textId="77777777" w:rsidR="00110955" w:rsidRDefault="00110955" w:rsidP="00110955">
      <w:pPr>
        <w:spacing w:line="276" w:lineRule="auto"/>
        <w:rPr>
          <w:rFonts w:ascii="Times New Roman" w:eastAsia="Times New Roman" w:hAnsi="Times New Roman" w:cs="Times New Roman"/>
          <w:color w:val="000000"/>
          <w:shd w:val="clear" w:color="auto" w:fill="FFFFFF"/>
        </w:rPr>
      </w:pPr>
    </w:p>
    <w:p w14:paraId="679C7417" w14:textId="77777777" w:rsidR="00110955" w:rsidRPr="00B42131" w:rsidRDefault="00110955" w:rsidP="002F5AF4">
      <w:pPr>
        <w:spacing w:line="276" w:lineRule="auto"/>
        <w:ind w:firstLine="720"/>
        <w:jc w:val="both"/>
        <w:rPr>
          <w:rFonts w:ascii="Times New Roman" w:eastAsia="Times New Roman" w:hAnsi="Times New Roman" w:cs="Times New Roman"/>
          <w:color w:val="000000"/>
          <w:shd w:val="clear" w:color="auto" w:fill="FFFFFF"/>
        </w:rPr>
      </w:pPr>
      <w:proofErr w:type="gramStart"/>
      <w:r w:rsidRPr="00B42131">
        <w:rPr>
          <w:rFonts w:ascii="Times New Roman" w:eastAsia="Times New Roman" w:hAnsi="Times New Roman" w:cs="Times New Roman"/>
          <w:color w:val="000000"/>
          <w:shd w:val="clear" w:color="auto" w:fill="FFFFFF"/>
        </w:rPr>
        <w:t>E</w:t>
      </w:r>
      <w:r w:rsidR="00861A34">
        <w:rPr>
          <w:rFonts w:ascii="Times New Roman" w:eastAsia="Times New Roman" w:hAnsi="Times New Roman" w:cs="Times New Roman"/>
          <w:color w:val="000000"/>
          <w:shd w:val="clear" w:color="auto" w:fill="FFFFFF"/>
        </w:rPr>
        <w:t xml:space="preserve">πιπλέον </w:t>
      </w:r>
      <w:r w:rsidRPr="00B42131">
        <w:rPr>
          <w:rFonts w:ascii="Times New Roman" w:eastAsia="Times New Roman" w:hAnsi="Times New Roman" w:cs="Times New Roman"/>
          <w:color w:val="000000"/>
          <w:shd w:val="clear" w:color="auto" w:fill="FFFFFF"/>
        </w:rPr>
        <w:t>η Επιτροπή επαγρύπνισης των ΗΠΑ έχει δημοσιεύσει στις 27Αυγούστου 2021, ότι (</w:t>
      </w:r>
      <w:r>
        <w:rPr>
          <w:rFonts w:ascii="Times New Roman" w:eastAsia="Times New Roman" w:hAnsi="Times New Roman" w:cs="Times New Roman"/>
          <w:color w:val="000000"/>
          <w:shd w:val="clear" w:color="auto" w:fill="FFFFFF"/>
        </w:rPr>
        <w:t>η</w:t>
      </w:r>
      <w:r w:rsidRPr="00B42131">
        <w:rPr>
          <w:rFonts w:ascii="Times New Roman" w:eastAsia="Times New Roman" w:hAnsi="Times New Roman" w:cs="Times New Roman"/>
          <w:color w:val="000000"/>
          <w:shd w:val="clear" w:color="auto" w:fill="FFFFFF"/>
        </w:rPr>
        <w:t xml:space="preserve"> VAERS) έλαβε 1.377 αναφορές μυοκαρδίτιδας ή περικαρδίτιδας μεταξύ ατόμων ηλικίας 30 ετών και νεότερων που έλαβαν εμβόλιο COVID-19.</w:t>
      </w:r>
      <w:proofErr w:type="gramEnd"/>
      <w:r w:rsidRPr="00B42131">
        <w:rPr>
          <w:rFonts w:ascii="Times New Roman" w:eastAsia="Times New Roman" w:hAnsi="Times New Roman" w:cs="Times New Roman"/>
          <w:color w:val="000000"/>
          <w:shd w:val="clear" w:color="auto" w:fill="FFFFFF"/>
        </w:rPr>
        <w:t> </w:t>
      </w:r>
      <w:proofErr w:type="gramStart"/>
      <w:r w:rsidRPr="00B42131">
        <w:rPr>
          <w:rFonts w:ascii="Times New Roman" w:eastAsia="Times New Roman" w:hAnsi="Times New Roman" w:cs="Times New Roman"/>
          <w:color w:val="000000"/>
          <w:shd w:val="clear" w:color="auto" w:fill="FFFFFF"/>
        </w:rPr>
        <w:t>Τα περισσότερα περιστατικά έχουν αναφερθεί μετά τον εμβολιασμό mRNA COVID-19 (Pfizer-BioNTech ή Moderna), ιδιαίτερα σε άνδρες εφή</w:t>
      </w:r>
      <w:r>
        <w:rPr>
          <w:rFonts w:ascii="Times New Roman" w:eastAsia="Times New Roman" w:hAnsi="Times New Roman" w:cs="Times New Roman"/>
          <w:color w:val="000000"/>
          <w:shd w:val="clear" w:color="auto" w:fill="FFFFFF"/>
        </w:rPr>
        <w:t>βους και νεαρούς ενήλικες.</w:t>
      </w:r>
      <w:proofErr w:type="gramEnd"/>
      <w:r>
        <w:rPr>
          <w:rFonts w:ascii="Times New Roman" w:eastAsia="Times New Roman" w:hAnsi="Times New Roman" w:cs="Times New Roman"/>
          <w:color w:val="000000"/>
          <w:shd w:val="clear" w:color="auto" w:fill="FFFFFF"/>
        </w:rPr>
        <w:t xml:space="preserve"> Μέσω </w:t>
      </w:r>
      <w:r w:rsidRPr="00B42131">
        <w:rPr>
          <w:rFonts w:ascii="Times New Roman" w:eastAsia="Times New Roman" w:hAnsi="Times New Roman" w:cs="Times New Roman"/>
          <w:color w:val="000000"/>
          <w:shd w:val="clear" w:color="auto" w:fill="FFFFFF"/>
        </w:rPr>
        <w:t xml:space="preserve">παρακολούθησης, συμπεριλαμβανομένων των ιατρικών εξετάσεων, το CDC και το FDA επιβεβαίωσαν </w:t>
      </w:r>
      <w:proofErr w:type="gramStart"/>
      <w:r w:rsidRPr="00B42131">
        <w:rPr>
          <w:rFonts w:ascii="Times New Roman" w:eastAsia="Times New Roman" w:hAnsi="Times New Roman" w:cs="Times New Roman"/>
          <w:color w:val="000000"/>
          <w:shd w:val="clear" w:color="auto" w:fill="FFFFFF"/>
        </w:rPr>
        <w:t>798 αναφορές</w:t>
      </w:r>
      <w:proofErr w:type="gramEnd"/>
      <w:r w:rsidRPr="00B42131">
        <w:rPr>
          <w:rFonts w:ascii="Times New Roman" w:eastAsia="Times New Roman" w:hAnsi="Times New Roman" w:cs="Times New Roman"/>
          <w:color w:val="000000"/>
          <w:shd w:val="clear" w:color="auto" w:fill="FFFFFF"/>
        </w:rPr>
        <w:t xml:space="preserve"> μυοκαρδίτιδας ή περικαρδίτιδας. </w:t>
      </w:r>
    </w:p>
    <w:p w14:paraId="781E7BE1" w14:textId="77777777" w:rsidR="00110955" w:rsidRPr="00B42131" w:rsidRDefault="00861A34" w:rsidP="00861A34">
      <w:pPr>
        <w:spacing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color w:val="000000"/>
          <w:shd w:val="clear" w:color="auto" w:fill="FFFFFF"/>
        </w:rPr>
        <w:t xml:space="preserve">Επίσης </w:t>
      </w:r>
      <w:r w:rsidR="00110955" w:rsidRPr="00B42131">
        <w:rPr>
          <w:rFonts w:ascii="Times New Roman" w:eastAsia="Times New Roman" w:hAnsi="Times New Roman" w:cs="Times New Roman"/>
          <w:color w:val="000000"/>
          <w:shd w:val="clear" w:color="auto" w:fill="FFFFFF"/>
        </w:rPr>
        <w:t xml:space="preserve"> από</w:t>
      </w:r>
      <w:proofErr w:type="gramEnd"/>
      <w:r w:rsidR="00110955" w:rsidRPr="00B42131">
        <w:rPr>
          <w:rFonts w:ascii="Times New Roman" w:eastAsia="Times New Roman" w:hAnsi="Times New Roman" w:cs="Times New Roman"/>
          <w:color w:val="000000"/>
          <w:shd w:val="clear" w:color="auto" w:fill="FFFFFF"/>
        </w:rPr>
        <w:t xml:space="preserve"> τις 14 Δεκεμβρίου 2020 έως τις 30 Αυγούστου 2021, κατά τη διάρκεια αυτής τ</w:t>
      </w:r>
      <w:r w:rsidR="00110955">
        <w:rPr>
          <w:rFonts w:ascii="Times New Roman" w:eastAsia="Times New Roman" w:hAnsi="Times New Roman" w:cs="Times New Roman"/>
          <w:color w:val="000000"/>
          <w:shd w:val="clear" w:color="auto" w:fill="FFFFFF"/>
        </w:rPr>
        <w:t>ης περιόδου, η</w:t>
      </w:r>
      <w:r w:rsidR="00110955" w:rsidRPr="00B42131">
        <w:rPr>
          <w:rFonts w:ascii="Times New Roman" w:eastAsia="Times New Roman" w:hAnsi="Times New Roman" w:cs="Times New Roman"/>
          <w:color w:val="000000"/>
          <w:shd w:val="clear" w:color="auto" w:fill="FFFFFF"/>
        </w:rPr>
        <w:t xml:space="preserve"> VAERS </w:t>
      </w:r>
      <w:r w:rsidR="00110955" w:rsidRPr="00B42131">
        <w:rPr>
          <w:rFonts w:ascii="Times New Roman" w:eastAsia="Times New Roman" w:hAnsi="Times New Roman" w:cs="Times New Roman"/>
          <w:color w:val="000000"/>
          <w:u w:val="single"/>
          <w:shd w:val="clear" w:color="auto" w:fill="FFFFFF"/>
        </w:rPr>
        <w:t>έλαβε 7.218 αναφορές θανάτου</w:t>
      </w:r>
      <w:r w:rsidR="00110955" w:rsidRPr="00B42131">
        <w:rPr>
          <w:rFonts w:ascii="Times New Roman" w:eastAsia="Times New Roman" w:hAnsi="Times New Roman" w:cs="Times New Roman"/>
          <w:color w:val="000000"/>
          <w:shd w:val="clear" w:color="auto" w:fill="FFFFFF"/>
        </w:rPr>
        <w:t xml:space="preserve"> (0,0020%) μεταξύ των ατόμων που έλαβαν COVID-19 εμβόλιο. </w:t>
      </w:r>
    </w:p>
    <w:p w14:paraId="44836BA9" w14:textId="77777777" w:rsidR="00BF777C" w:rsidRPr="00B42131" w:rsidRDefault="00861A34" w:rsidP="00861A34">
      <w:pPr>
        <w:spacing w:line="276" w:lineRule="auto"/>
        <w:ind w:firstLine="720"/>
        <w:jc w:val="both"/>
        <w:rPr>
          <w:rFonts w:ascii="Times New Roman" w:eastAsia="Times New Roman" w:hAnsi="Times New Roman" w:cs="Times New Roman"/>
          <w:u w:val="single"/>
          <w:lang w:val="el-GR"/>
        </w:rPr>
      </w:pPr>
      <w:r>
        <w:rPr>
          <w:rFonts w:ascii="Times New Roman" w:eastAsia="Times New Roman" w:hAnsi="Times New Roman" w:cs="Times New Roman"/>
          <w:color w:val="000000"/>
          <w:shd w:val="clear" w:color="auto" w:fill="FFFFFF"/>
        </w:rPr>
        <w:t>Ε</w:t>
      </w:r>
      <w:r w:rsidR="00BF777C" w:rsidRPr="00B42131">
        <w:rPr>
          <w:rFonts w:ascii="Times New Roman" w:eastAsia="Times New Roman" w:hAnsi="Times New Roman" w:cs="Times New Roman"/>
          <w:color w:val="000000"/>
          <w:shd w:val="clear" w:color="auto" w:fill="FFFFFF"/>
        </w:rPr>
        <w:t xml:space="preserve">πίσης υπήρξαν περίπου </w:t>
      </w:r>
      <w:proofErr w:type="gramStart"/>
      <w:r w:rsidR="00BF777C" w:rsidRPr="00B42131">
        <w:rPr>
          <w:rFonts w:ascii="Times New Roman" w:eastAsia="Times New Roman" w:hAnsi="Times New Roman" w:cs="Times New Roman"/>
          <w:color w:val="000000"/>
          <w:shd w:val="clear" w:color="auto" w:fill="FFFFFF"/>
        </w:rPr>
        <w:t>176 προκαταρκτικές</w:t>
      </w:r>
      <w:proofErr w:type="gramEnd"/>
      <w:r w:rsidR="00BF777C" w:rsidRPr="00B42131">
        <w:rPr>
          <w:rFonts w:ascii="Times New Roman" w:eastAsia="Times New Roman" w:hAnsi="Times New Roman" w:cs="Times New Roman"/>
          <w:color w:val="000000"/>
          <w:shd w:val="clear" w:color="auto" w:fill="FFFFFF"/>
        </w:rPr>
        <w:t xml:space="preserve"> αναφορές </w:t>
      </w:r>
      <w:r w:rsidR="00BF777C" w:rsidRPr="00B42131">
        <w:rPr>
          <w:rFonts w:ascii="Times New Roman" w:eastAsia="Times New Roman" w:hAnsi="Times New Roman" w:cs="Times New Roman"/>
          <w:lang w:val="el-GR"/>
        </w:rPr>
        <w:t xml:space="preserve">Σύνδρομο Guillain-Barré </w:t>
      </w:r>
      <w:r w:rsidR="00BF777C" w:rsidRPr="00B42131">
        <w:rPr>
          <w:rFonts w:ascii="Times New Roman" w:eastAsia="Times New Roman" w:hAnsi="Times New Roman" w:cs="Times New Roman"/>
          <w:color w:val="000000"/>
          <w:shd w:val="clear" w:color="auto" w:fill="FFFFFF"/>
        </w:rPr>
        <w:t xml:space="preserve">GBS που εντοπίστηκαν στο VAERS από τις 25 Αυγούστου 2021. </w:t>
      </w:r>
      <w:r w:rsidR="00BF777C" w:rsidRPr="00B42131">
        <w:rPr>
          <w:rFonts w:ascii="Times New Roman" w:eastAsia="Times New Roman" w:hAnsi="Times New Roman" w:cs="Times New Roman"/>
          <w:color w:val="000000"/>
          <w:u w:val="single"/>
          <w:shd w:val="clear" w:color="auto" w:fill="FFFFFF"/>
        </w:rPr>
        <w:t xml:space="preserve">Αυτά τα περιστατικά έχουν αναφερθεί σε μεγάλο βαθμό περίπου </w:t>
      </w:r>
      <w:proofErr w:type="gramStart"/>
      <w:r w:rsidR="00BF777C" w:rsidRPr="00B42131">
        <w:rPr>
          <w:rFonts w:ascii="Times New Roman" w:eastAsia="Times New Roman" w:hAnsi="Times New Roman" w:cs="Times New Roman"/>
          <w:color w:val="000000"/>
          <w:u w:val="single"/>
          <w:shd w:val="clear" w:color="auto" w:fill="FFFFFF"/>
        </w:rPr>
        <w:t>2 εβδομάδες</w:t>
      </w:r>
      <w:proofErr w:type="gramEnd"/>
      <w:r w:rsidR="00BF777C" w:rsidRPr="00B42131">
        <w:rPr>
          <w:rFonts w:ascii="Times New Roman" w:eastAsia="Times New Roman" w:hAnsi="Times New Roman" w:cs="Times New Roman"/>
          <w:color w:val="000000"/>
          <w:u w:val="single"/>
          <w:shd w:val="clear" w:color="auto" w:fill="FFFFFF"/>
        </w:rPr>
        <w:t xml:space="preserve"> μετά τον εμβολιασμό και κυρίως σε άνδρες, πολλά 50 ετών και άνω εκ των οποίων μερικοί έχουν μόνιμη νευρική βλάβη.</w:t>
      </w:r>
    </w:p>
    <w:p w14:paraId="00C6153B" w14:textId="77777777" w:rsidR="00861A34" w:rsidRDefault="00861A34" w:rsidP="00861A34">
      <w:pPr>
        <w:spacing w:line="276" w:lineRule="auto"/>
        <w:ind w:firstLine="720"/>
        <w:rPr>
          <w:rFonts w:ascii="Times New Roman" w:eastAsia="Times New Roman" w:hAnsi="Times New Roman" w:cs="Times New Roman"/>
          <w:color w:val="000000"/>
          <w:u w:val="single"/>
          <w:shd w:val="clear" w:color="auto" w:fill="FFFFFF"/>
        </w:rPr>
      </w:pPr>
      <w:r>
        <w:rPr>
          <w:rFonts w:ascii="Times New Roman" w:eastAsia="Times New Roman" w:hAnsi="Times New Roman" w:cs="Times New Roman"/>
          <w:color w:val="000000"/>
          <w:shd w:val="clear" w:color="auto" w:fill="EBF5F6"/>
        </w:rPr>
        <w:t>Ε</w:t>
      </w:r>
      <w:r w:rsidRPr="00B42131">
        <w:rPr>
          <w:rFonts w:ascii="Times New Roman" w:eastAsia="Times New Roman" w:hAnsi="Times New Roman" w:cs="Times New Roman"/>
          <w:color w:val="000000"/>
          <w:shd w:val="clear" w:color="auto" w:fill="EBF5F6"/>
        </w:rPr>
        <w:t xml:space="preserve">πιπλέον στο CDC </w:t>
      </w:r>
      <w:r w:rsidRPr="00B42131">
        <w:rPr>
          <w:rFonts w:ascii="Times New Roman" w:eastAsia="Times New Roman" w:hAnsi="Times New Roman" w:cs="Times New Roman"/>
          <w:color w:val="000000"/>
          <w:shd w:val="clear" w:color="auto" w:fill="EBF5F6"/>
          <w:lang w:val="el-GR"/>
        </w:rPr>
        <w:t xml:space="preserve">των ΗΠΑ </w:t>
      </w:r>
      <w:r w:rsidRPr="00B42131">
        <w:rPr>
          <w:rFonts w:ascii="Times New Roman" w:eastAsia="Times New Roman" w:hAnsi="Times New Roman" w:cs="Times New Roman"/>
          <w:color w:val="000000"/>
          <w:shd w:val="clear" w:color="auto" w:fill="EBF5F6"/>
        </w:rPr>
        <w:t>αναφέρεται ότι “Περιπτώσεις μυοκαρδίτιδας και περικαρδίτιδας σε εφήβους και νέους ενήλικες έχουν αναφερθεί συχνότερα μετά τη λήψη της δεύτερης δόσης παρά μετά την πρώτη δόση ενός από τα δύο εμβόλια mRNA COVID-19, Pfizer-BioNTech ή Moderna</w:t>
      </w:r>
    </w:p>
    <w:p w14:paraId="4A291BF3" w14:textId="77777777" w:rsidR="00BF777C" w:rsidRDefault="00BF777C" w:rsidP="00BF777C">
      <w:pPr>
        <w:spacing w:line="276" w:lineRule="auto"/>
        <w:ind w:firstLine="720"/>
        <w:jc w:val="both"/>
        <w:rPr>
          <w:rFonts w:ascii="Times New Roman" w:eastAsia="Times New Roman" w:hAnsi="Times New Roman" w:cs="Times New Roman"/>
          <w:color w:val="242627"/>
          <w:u w:val="single"/>
          <w:shd w:val="clear" w:color="auto" w:fill="FFFFFF"/>
        </w:rPr>
      </w:pPr>
    </w:p>
    <w:p w14:paraId="262216DE" w14:textId="77777777" w:rsidR="00861A34" w:rsidRDefault="00085F77" w:rsidP="00BF777C">
      <w:pPr>
        <w:spacing w:line="276" w:lineRule="auto"/>
        <w:ind w:firstLine="720"/>
        <w:jc w:val="both"/>
        <w:rPr>
          <w:rFonts w:ascii="Times New Roman" w:eastAsia="Times New Roman" w:hAnsi="Times New Roman" w:cs="Times New Roman"/>
          <w:color w:val="242627"/>
          <w:u w:val="single"/>
          <w:shd w:val="clear" w:color="auto" w:fill="FFFFFF"/>
        </w:rPr>
      </w:pPr>
      <w:r>
        <w:rPr>
          <w:rFonts w:ascii="Times New Roman" w:eastAsia="Times New Roman" w:hAnsi="Times New Roman" w:cs="Times New Roman"/>
          <w:color w:val="242627"/>
          <w:u w:val="single"/>
          <w:shd w:val="clear" w:color="auto" w:fill="FFFFFF"/>
        </w:rPr>
        <w:t>ΙΙΙ.</w:t>
      </w:r>
      <w:r w:rsidR="00861A34">
        <w:rPr>
          <w:rFonts w:ascii="Times New Roman" w:eastAsia="Times New Roman" w:hAnsi="Times New Roman" w:cs="Times New Roman"/>
          <w:color w:val="242627"/>
          <w:u w:val="single"/>
          <w:shd w:val="clear" w:color="auto" w:fill="FFFFFF"/>
        </w:rPr>
        <w:t xml:space="preserve"> Εξαναγκαζόμαστε σε υπέρμετρη θυσία μη ανεκτή από την έννομη τάξη:</w:t>
      </w:r>
    </w:p>
    <w:p w14:paraId="04D3FC92" w14:textId="77777777" w:rsidR="00861A34" w:rsidRPr="00B42131" w:rsidRDefault="00861A34" w:rsidP="00861A34">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η αυξημένη επικινδυνότητα εμβολίου αποδεδειγμένη ως άνω από επίσημα στοιχεία του Εθνικού Οργανισμού Φαρμάκων, της Επιτροπής Επαγρύπνισης της Ευρωπαϊκής Ένωσης, της Επιτροπής </w:t>
      </w:r>
      <w:proofErr w:type="gramStart"/>
      <w:r w:rsidRPr="00B42131">
        <w:rPr>
          <w:rFonts w:ascii="Times New Roman" w:eastAsia="Times New Roman" w:hAnsi="Times New Roman" w:cs="Times New Roman"/>
          <w:color w:val="242627"/>
          <w:shd w:val="clear" w:color="auto" w:fill="FFFFFF"/>
        </w:rPr>
        <w:t>Επαγρύπνισης  των</w:t>
      </w:r>
      <w:proofErr w:type="gramEnd"/>
      <w:r w:rsidRPr="00B42131">
        <w:rPr>
          <w:rFonts w:ascii="Times New Roman" w:eastAsia="Times New Roman" w:hAnsi="Times New Roman" w:cs="Times New Roman"/>
          <w:color w:val="242627"/>
          <w:shd w:val="clear" w:color="auto" w:fill="FFFFFF"/>
        </w:rPr>
        <w:t xml:space="preserve"> ΗΠΑ και τον κατάλογο παρενεργειών και περιστατικών της κυβέρνησης της Αυστραλίας, καθιστά την προσβολή </w:t>
      </w:r>
      <w:r>
        <w:rPr>
          <w:rFonts w:ascii="Times New Roman" w:eastAsia="Times New Roman" w:hAnsi="Times New Roman" w:cs="Times New Roman"/>
          <w:color w:val="242627"/>
          <w:shd w:val="clear" w:color="auto" w:fill="FFFFFF"/>
        </w:rPr>
        <w:t xml:space="preserve">εις βάρος μας </w:t>
      </w:r>
      <w:r w:rsidRPr="00B42131">
        <w:rPr>
          <w:rFonts w:ascii="Times New Roman" w:eastAsia="Times New Roman" w:hAnsi="Times New Roman" w:cs="Times New Roman"/>
          <w:color w:val="242627"/>
          <w:shd w:val="clear" w:color="auto" w:fill="FFFFFF"/>
        </w:rPr>
        <w:t>καταχρηστική, καθώς διακυβεύεται η ζωή μας και η υγεία μας.</w:t>
      </w:r>
    </w:p>
    <w:p w14:paraId="538D302D" w14:textId="77777777" w:rsidR="006F0DE1" w:rsidRPr="00BF777C" w:rsidRDefault="00BF777C" w:rsidP="00BF777C">
      <w:pPr>
        <w:spacing w:line="276" w:lineRule="auto"/>
        <w:ind w:firstLine="720"/>
        <w:jc w:val="both"/>
        <w:rPr>
          <w:rFonts w:ascii="Times New Roman" w:eastAsia="Times New Roman" w:hAnsi="Times New Roman" w:cs="Times New Roman"/>
          <w:color w:val="242627"/>
          <w:u w:val="single"/>
          <w:shd w:val="clear" w:color="auto" w:fill="FFFFFF"/>
        </w:rPr>
      </w:pPr>
      <w:r w:rsidRPr="00B42131">
        <w:rPr>
          <w:rFonts w:ascii="Times New Roman" w:eastAsia="Times New Roman" w:hAnsi="Times New Roman" w:cs="Times New Roman"/>
          <w:color w:val="242627"/>
          <w:u w:val="single"/>
          <w:shd w:val="clear" w:color="auto" w:fill="FFFFFF"/>
        </w:rPr>
        <w:t>Επειδή επομένως ο εξαναγκασμός προς τη λήψη του εμβολίου, μας υποβάλλει σε τεράστα ανησυχία που σε συνδυασμό με την οικονομική εξουθένωση και την κοινωνική διάκριση που τείνει να παίρνει διαστάσεις στιγματισμού και περιθωριοποίησης μας, καθίσταται επίσης μέγιστος απρόβλεπτος και ανέλεγκτος παράγοντας που απειλεί την υγεία μας.</w:t>
      </w:r>
    </w:p>
    <w:p w14:paraId="6A7DFE98" w14:textId="77777777" w:rsidR="006F0DE1" w:rsidRPr="00B42131" w:rsidRDefault="006F0DE1" w:rsidP="006F0DE1">
      <w:pPr>
        <w:spacing w:line="276" w:lineRule="auto"/>
        <w:ind w:firstLine="720"/>
        <w:jc w:val="both"/>
        <w:rPr>
          <w:rFonts w:ascii="Times New Roman" w:eastAsia="Times New Roman" w:hAnsi="Times New Roman" w:cs="Times New Roman"/>
          <w:color w:val="000000"/>
          <w:shd w:val="clear" w:color="auto" w:fill="FFFFFF"/>
        </w:rPr>
      </w:pPr>
      <w:r w:rsidRPr="00DA0E1C">
        <w:rPr>
          <w:rFonts w:ascii="Times New Roman" w:eastAsia="Times New Roman" w:hAnsi="Times New Roman" w:cs="Times New Roman"/>
          <w:color w:val="000000"/>
          <w:u w:val="single"/>
          <w:shd w:val="clear" w:color="auto" w:fill="FFFFFF"/>
        </w:rPr>
        <w:t xml:space="preserve">Επειδή ήδη με την απόφαση </w:t>
      </w:r>
      <w:r w:rsidRPr="00DA0E1C">
        <w:rPr>
          <w:rFonts w:ascii="Times New Roman" w:eastAsia="Times New Roman" w:hAnsi="Times New Roman" w:cs="Times New Roman"/>
          <w:color w:val="444444"/>
          <w:u w:val="single"/>
        </w:rPr>
        <w:t>ΣτΕ 622/2021,το Συμβούλιο της Επικρατείας</w:t>
      </w:r>
      <w:r w:rsidRPr="00B42131">
        <w:rPr>
          <w:rFonts w:ascii="Times New Roman" w:eastAsia="Times New Roman" w:hAnsi="Times New Roman" w:cs="Times New Roman"/>
          <w:color w:val="444444"/>
        </w:rPr>
        <w:t xml:space="preserve"> </w:t>
      </w:r>
      <w:r w:rsidR="002F5AF4">
        <w:rPr>
          <w:rFonts w:ascii="Times New Roman" w:eastAsia="Times New Roman" w:hAnsi="Times New Roman" w:cs="Times New Roman"/>
          <w:color w:val="444444"/>
        </w:rPr>
        <w:t>έχει αποφανθεί</w:t>
      </w:r>
      <w:r w:rsidRPr="00B42131">
        <w:rPr>
          <w:rFonts w:ascii="Times New Roman" w:eastAsia="Times New Roman" w:hAnsi="Times New Roman" w:cs="Times New Roman"/>
          <w:color w:val="444444"/>
        </w:rPr>
        <w:t xml:space="preserve"> ότι </w:t>
      </w:r>
      <w:r w:rsidRPr="00B42131">
        <w:rPr>
          <w:rFonts w:ascii="Times New Roman" w:eastAsia="Times New Roman" w:hAnsi="Times New Roman" w:cs="Times New Roman"/>
          <w:color w:val="000000"/>
          <w:shd w:val="clear" w:color="auto" w:fill="FFFFFF"/>
        </w:rPr>
        <w:t xml:space="preserve">η προκαλούμενη από την πραγματοποίηση του υποχρεωτικού εμβολιασμού βλάβη συνιστά υπέρμετρη θυσία για τον παθόντα (βλάβη υγείας και προσβολή προσωπικότητος), χάριν του συμφέροντος του κοινωνικού συνόλου. </w:t>
      </w:r>
    </w:p>
    <w:p w14:paraId="7E9CFBA9" w14:textId="77777777" w:rsidR="006F0DE1" w:rsidRPr="00B42131" w:rsidRDefault="006F0DE1" w:rsidP="006F0DE1">
      <w:pPr>
        <w:spacing w:line="276" w:lineRule="auto"/>
        <w:jc w:val="both"/>
        <w:rPr>
          <w:rFonts w:ascii="Times New Roman" w:eastAsia="Times New Roman" w:hAnsi="Times New Roman" w:cs="Times New Roman"/>
          <w:color w:val="000000"/>
          <w:u w:val="single"/>
          <w:shd w:val="clear" w:color="auto" w:fill="FFFFFF"/>
        </w:rPr>
      </w:pPr>
      <w:r w:rsidRPr="00B42131">
        <w:rPr>
          <w:rFonts w:ascii="Times New Roman" w:eastAsia="Times New Roman" w:hAnsi="Times New Roman" w:cs="Times New Roman"/>
          <w:color w:val="000000"/>
          <w:shd w:val="clear" w:color="auto" w:fill="FFFFFF"/>
        </w:rPr>
        <w:t xml:space="preserve">Επειδή η εν λόγω απόφαση αφορούσε βλάβη από παιδικό εμβολιασμό με εμβόλιο που έχει υποστεί την επιβεβλημένη πολυετή δοκιμασία και </w:t>
      </w:r>
      <w:r w:rsidRPr="00B42131">
        <w:rPr>
          <w:rFonts w:ascii="Times New Roman" w:eastAsia="Times New Roman" w:hAnsi="Times New Roman" w:cs="Times New Roman"/>
          <w:color w:val="000000"/>
          <w:u w:val="single"/>
          <w:shd w:val="clear" w:color="auto" w:fill="FFFFFF"/>
        </w:rPr>
        <w:t>όχι την υπό ειδικούς όρους έκτακτη ολίγων μηνών δοκιμασία στην οποία φέρονται να έχουν υποβληθ</w:t>
      </w:r>
      <w:r>
        <w:rPr>
          <w:rFonts w:ascii="Times New Roman" w:eastAsia="Times New Roman" w:hAnsi="Times New Roman" w:cs="Times New Roman"/>
          <w:color w:val="000000"/>
          <w:u w:val="single"/>
          <w:shd w:val="clear" w:color="auto" w:fill="FFFFFF"/>
        </w:rPr>
        <w:t>εί τα εμβόλια κατά κορωνοιου 19.Επομένως η πραγματοποίηση υποχρεωτικού εμβολιασμού δια των εν λόγω σκευασμάτων, συνιστά επιπλέον υπέρτερη θυσία που ξεπερνά πλέον τα όρια του ανεκτού από την έννομη τάξη.</w:t>
      </w:r>
    </w:p>
    <w:p w14:paraId="676F788E" w14:textId="77777777" w:rsidR="006F0DE1" w:rsidRPr="00B42131" w:rsidRDefault="006F0DE1" w:rsidP="006F0DE1">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ο κίνδυνος βλάβης είναι προφανής και σε ουδεμία περίπτωση δύναται να αποκλεισθεί, αφού οι ίδιες οι φαρμακευτικές εταιρείες αρνήθηκαν εξ αρχής κάθετα την ανάληψη ευθυνών που λαμβάνουν σε ανάλογες συμβάσεις πώλησης εμβολίων που έχουν υποστεί την μακρόχρονη δοκιμασία που επιβάλλει το ειδικό Πρωτόκολλο.</w:t>
      </w:r>
    </w:p>
    <w:p w14:paraId="3A70CAA9" w14:textId="77777777" w:rsidR="006F0DE1" w:rsidRPr="00B42131" w:rsidRDefault="006F0DE1" w:rsidP="006F0DE1">
      <w:pPr>
        <w:pStyle w:val="Heading1"/>
        <w:shd w:val="clear" w:color="auto" w:fill="FFFFFF"/>
        <w:spacing w:before="0" w:beforeAutospacing="0" w:after="0" w:afterAutospacing="0" w:line="276" w:lineRule="auto"/>
        <w:ind w:firstLine="720"/>
        <w:jc w:val="both"/>
        <w:textAlignment w:val="baseline"/>
        <w:rPr>
          <w:rFonts w:ascii="Times New Roman" w:eastAsia="Times New Roman" w:hAnsi="Times New Roman" w:cs="Times New Roman"/>
          <w:b w:val="0"/>
          <w:color w:val="000000"/>
          <w:sz w:val="24"/>
          <w:szCs w:val="24"/>
          <w:shd w:val="clear" w:color="auto" w:fill="FFFFFF"/>
        </w:rPr>
      </w:pPr>
      <w:proofErr w:type="gramStart"/>
      <w:r w:rsidRPr="00B42131">
        <w:rPr>
          <w:rFonts w:ascii="Times New Roman" w:eastAsia="Times New Roman" w:hAnsi="Times New Roman" w:cs="Times New Roman"/>
          <w:b w:val="0"/>
          <w:color w:val="000000"/>
          <w:sz w:val="24"/>
          <w:szCs w:val="24"/>
          <w:shd w:val="clear" w:color="auto" w:fill="FFFFFF"/>
        </w:rPr>
        <w:t>Επειδή μολονότι η Ευρωπαϊκή Επιτροπή ισχυρίζεται ότι η ευθύνη των εταιρειών είναι αντικειμενική, που προκύπτει από διατάξεις αναγκαστικού δικαίου, εντούτοις είναι βέβαιο ότι ουδεμία φαρμακευτική εταιρεία θα αναλάβει αυθόρμητα και άνευ αντιδικίας την υποχρέωση προς αποζημίωση προς πιθανά θύματα.</w:t>
      </w:r>
      <w:proofErr w:type="gramEnd"/>
    </w:p>
    <w:p w14:paraId="141B7E87" w14:textId="77777777" w:rsidR="006F0DE1" w:rsidRDefault="006F0DE1" w:rsidP="006F0DE1">
      <w:pPr>
        <w:ind w:firstLine="720"/>
        <w:jc w:val="both"/>
        <w:rPr>
          <w:rFonts w:ascii="Times New Roman" w:eastAsia="Times New Roman" w:hAnsi="Times New Roman" w:cs="Times New Roman"/>
          <w:b/>
          <w:color w:val="000000"/>
          <w:shd w:val="clear" w:color="auto" w:fill="FFFFFF"/>
          <w:lang w:val="el-GR"/>
        </w:rPr>
      </w:pPr>
      <w:r w:rsidRPr="00B42131">
        <w:rPr>
          <w:rFonts w:ascii="Times New Roman" w:eastAsia="Times New Roman" w:hAnsi="Times New Roman" w:cs="Times New Roman"/>
          <w:b/>
          <w:color w:val="000000"/>
          <w:shd w:val="clear" w:color="auto" w:fill="FFFFFF"/>
        </w:rPr>
        <w:t xml:space="preserve">Επειδή εξάλλου όπως προκύπτει μέχρι σήμερα, από κάθε αναφορά των φαρμακευτικών εταιρειών στην </w:t>
      </w:r>
      <w:proofErr w:type="gramStart"/>
      <w:r w:rsidRPr="00B42131">
        <w:rPr>
          <w:rFonts w:ascii="Times New Roman" w:eastAsia="Times New Roman" w:hAnsi="Times New Roman" w:cs="Times New Roman"/>
          <w:b/>
          <w:color w:val="000000"/>
          <w:shd w:val="clear" w:color="auto" w:fill="FFFFFF"/>
        </w:rPr>
        <w:t>PRAC</w:t>
      </w:r>
      <w:r w:rsidRPr="00B42131">
        <w:rPr>
          <w:rFonts w:ascii="Times New Roman" w:eastAsia="Times New Roman" w:hAnsi="Times New Roman" w:cs="Times New Roman"/>
          <w:b/>
          <w:color w:val="000000"/>
          <w:shd w:val="clear" w:color="auto" w:fill="FFFFFF"/>
          <w:lang w:val="el-GR"/>
        </w:rPr>
        <w:t xml:space="preserve"> ,</w:t>
      </w:r>
      <w:proofErr w:type="gramEnd"/>
      <w:r w:rsidRPr="00B42131">
        <w:rPr>
          <w:rFonts w:ascii="Times New Roman" w:eastAsia="Times New Roman" w:hAnsi="Times New Roman" w:cs="Times New Roman"/>
          <w:b/>
          <w:color w:val="000000"/>
          <w:shd w:val="clear" w:color="auto" w:fill="FFFFFF"/>
          <w:lang w:val="el-GR"/>
        </w:rPr>
        <w:t xml:space="preserve"> που αναδημοσιεύεται στον ΕΟΦ και στον τύπο, οι φαρμακευτικές εταιρείες δεν αναλαμβάνουν ευθύνη για οιοδήποτε περιστατικό ως υπαίτιες, με συνέπεια να προκύπτει η υποχρέωση είτε του Ελληνικού Δημοσίου να καλύψει την βλάβη των θυμάτων είτε του ίδιου του θύματος, άλλως των κληρονόμων του, να αναλάβει ανήμπορο τις συνέπειες της βλάβης που θα τον αφορά</w:t>
      </w:r>
      <w:r w:rsidR="00BF777C">
        <w:rPr>
          <w:rFonts w:ascii="Times New Roman" w:eastAsia="Times New Roman" w:hAnsi="Times New Roman" w:cs="Times New Roman"/>
          <w:b/>
          <w:color w:val="000000"/>
          <w:shd w:val="clear" w:color="auto" w:fill="FFFFFF"/>
          <w:lang w:val="el-GR"/>
        </w:rPr>
        <w:t>.</w:t>
      </w:r>
    </w:p>
    <w:p w14:paraId="7DD1BF4E" w14:textId="77777777" w:rsidR="00BF777C" w:rsidRDefault="00861A34" w:rsidP="006F0DE1">
      <w:pPr>
        <w:ind w:firstLine="720"/>
        <w:jc w:val="both"/>
        <w:rPr>
          <w:rFonts w:ascii="Times New Roman" w:eastAsia="Times New Roman" w:hAnsi="Times New Roman" w:cs="Times New Roman"/>
          <w:color w:val="242627"/>
          <w:u w:val="single"/>
          <w:shd w:val="clear" w:color="auto" w:fill="FFFFFF"/>
        </w:rPr>
      </w:pPr>
      <w:proofErr w:type="gramStart"/>
      <w:r w:rsidRPr="00B42131">
        <w:rPr>
          <w:rFonts w:ascii="Times New Roman" w:eastAsia="Times New Roman" w:hAnsi="Times New Roman" w:cs="Times New Roman"/>
          <w:color w:val="242627"/>
          <w:u w:val="single"/>
          <w:shd w:val="clear" w:color="auto" w:fill="FFFFFF"/>
        </w:rPr>
        <w:t>Επειδή επομένως ο εξαναγκασμός προς τη λήψη του εμβολίου, μας υποβάλλει σε τεράστα ανησυχία που σε συνδυασμό με την οικονομική εξουθένωση και την κοινωνική διάκριση που τείνει να παίρνει διαστάσεις στιγματισμού και περιθωριοποίησης μας, καθίσταται επίσης μέγιστος απρόβλεπτος και ανέλεγκτος παράγοντας που απειλεί την υγεία μας</w:t>
      </w:r>
      <w:r>
        <w:rPr>
          <w:rFonts w:ascii="Times New Roman" w:eastAsia="Times New Roman" w:hAnsi="Times New Roman" w:cs="Times New Roman"/>
          <w:color w:val="242627"/>
          <w:u w:val="single"/>
          <w:shd w:val="clear" w:color="auto" w:fill="FFFFFF"/>
        </w:rPr>
        <w:t>.</w:t>
      </w:r>
      <w:proofErr w:type="gramEnd"/>
    </w:p>
    <w:p w14:paraId="72A5115D" w14:textId="77777777" w:rsidR="00861A34" w:rsidRDefault="00085F77" w:rsidP="00861A34">
      <w:pPr>
        <w:ind w:firstLine="720"/>
        <w:jc w:val="both"/>
        <w:rPr>
          <w:rFonts w:ascii="Times New Roman" w:eastAsia="Times New Roman" w:hAnsi="Times New Roman" w:cs="Times New Roman"/>
          <w:b/>
          <w:color w:val="000000"/>
          <w:shd w:val="clear" w:color="auto" w:fill="FFFFFF"/>
          <w:lang w:val="el-GR"/>
        </w:rPr>
      </w:pPr>
      <w:r>
        <w:rPr>
          <w:rFonts w:ascii="Times New Roman" w:hAnsi="Times New Roman" w:cs="Times New Roman"/>
          <w:color w:val="222222"/>
        </w:rPr>
        <w:t xml:space="preserve">ΙV. </w:t>
      </w:r>
      <w:proofErr w:type="gramStart"/>
      <w:r w:rsidR="00861A34">
        <w:rPr>
          <w:rFonts w:ascii="Times New Roman" w:eastAsia="Times New Roman" w:hAnsi="Times New Roman" w:cs="Times New Roman"/>
          <w:color w:val="242627"/>
          <w:u w:val="single"/>
          <w:shd w:val="clear" w:color="auto" w:fill="FFFFFF"/>
        </w:rPr>
        <w:t>Εξαναγκαζόμαστε σε διπλό κίνδυνο, τόσο εκ του εμβολίου, όσο και εκ της νόσου.</w:t>
      </w:r>
      <w:proofErr w:type="gramEnd"/>
    </w:p>
    <w:p w14:paraId="41980AB5" w14:textId="77777777" w:rsidR="00861A34" w:rsidRDefault="00861A34" w:rsidP="006F0DE1">
      <w:pPr>
        <w:ind w:firstLine="720"/>
        <w:rPr>
          <w:rFonts w:ascii="Times New Roman" w:hAnsi="Times New Roman" w:cs="Times New Roman"/>
          <w:color w:val="222222"/>
        </w:rPr>
      </w:pPr>
    </w:p>
    <w:p w14:paraId="00DF8737" w14:textId="77777777" w:rsidR="006F0DE1" w:rsidRDefault="006F0DE1" w:rsidP="006F0DE1">
      <w:pPr>
        <w:ind w:firstLine="720"/>
        <w:rPr>
          <w:rFonts w:ascii="Times New Roman" w:hAnsi="Times New Roman" w:cs="Times New Roman"/>
          <w:color w:val="222222"/>
        </w:rPr>
      </w:pPr>
      <w:proofErr w:type="gramStart"/>
      <w:r w:rsidRPr="00B42131">
        <w:rPr>
          <w:rFonts w:ascii="Times New Roman" w:hAnsi="Times New Roman" w:cs="Times New Roman"/>
          <w:color w:val="222222"/>
        </w:rPr>
        <w:t xml:space="preserve">Επειδή από τις 12 Ιουλίου 2021, το CDC έλαβε αναφορές για σχεδόν 5.500 </w:t>
      </w:r>
      <w:r w:rsidRPr="00B42131">
        <w:rPr>
          <w:rFonts w:ascii="Times New Roman" w:hAnsi="Times New Roman" w:cs="Times New Roman"/>
          <w:color w:val="222222"/>
          <w:u w:val="single"/>
        </w:rPr>
        <w:t>πλήρως εμβολιασμένα</w:t>
      </w:r>
      <w:r w:rsidRPr="00B42131">
        <w:rPr>
          <w:rFonts w:ascii="Times New Roman" w:hAnsi="Times New Roman" w:cs="Times New Roman"/>
          <w:color w:val="222222"/>
        </w:rPr>
        <w:t xml:space="preserve"> άτομα που νοσηλεύτηκαν ή πέθαναν από μια πρωτοποριακή λοίμωξη.</w:t>
      </w:r>
      <w:proofErr w:type="gramEnd"/>
    </w:p>
    <w:p w14:paraId="1A530B12" w14:textId="77777777" w:rsidR="006F0DE1" w:rsidRPr="00B42131" w:rsidRDefault="006F0DE1" w:rsidP="006F0DE1">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όπως έχει επιβεβαιωθεί από ανακοινώσεις στον τύπο, και στους επίσημους </w:t>
      </w:r>
      <w:proofErr w:type="gramStart"/>
      <w:r w:rsidRPr="00B42131">
        <w:rPr>
          <w:rFonts w:ascii="Times New Roman" w:eastAsia="Times New Roman" w:hAnsi="Times New Roman" w:cs="Times New Roman"/>
          <w:color w:val="242627"/>
          <w:shd w:val="clear" w:color="auto" w:fill="FFFFFF"/>
        </w:rPr>
        <w:t>ιστότοπους ,</w:t>
      </w:r>
      <w:proofErr w:type="gramEnd"/>
      <w:r w:rsidRPr="00B42131">
        <w:rPr>
          <w:rFonts w:ascii="Times New Roman" w:eastAsia="Times New Roman" w:hAnsi="Times New Roman" w:cs="Times New Roman"/>
          <w:color w:val="242627"/>
          <w:shd w:val="clear" w:color="auto" w:fill="FFFFFF"/>
        </w:rPr>
        <w:t xml:space="preserve"> έχουν προκύψει πολυάριθμα περιστατικά εμβολιασμένων που έχουν νοσήσει από COVID19, και δυστυχώς έχουν χρειασθεί νοσηλείας ή διασωλήνωσης ή έχουν αποβιώσει.</w:t>
      </w:r>
    </w:p>
    <w:p w14:paraId="7EDC6CF4" w14:textId="77777777" w:rsidR="006F0DE1" w:rsidRDefault="006F0DE1" w:rsidP="006F0DE1">
      <w:pPr>
        <w:spacing w:line="276" w:lineRule="auto"/>
        <w:ind w:firstLine="720"/>
        <w:jc w:val="both"/>
        <w:rPr>
          <w:rFonts w:ascii="Times New Roman" w:eastAsia="Times New Roman" w:hAnsi="Times New Roman" w:cs="Times New Roman"/>
          <w:color w:val="242627"/>
          <w:u w:val="single"/>
          <w:shd w:val="clear" w:color="auto" w:fill="FFFFFF"/>
        </w:rPr>
      </w:pPr>
      <w:r w:rsidRPr="00947B4F">
        <w:rPr>
          <w:rFonts w:ascii="Times New Roman" w:eastAsia="Times New Roman" w:hAnsi="Times New Roman" w:cs="Times New Roman"/>
          <w:color w:val="242627"/>
          <w:u w:val="single"/>
          <w:shd w:val="clear" w:color="auto" w:fill="FFFFFF"/>
        </w:rPr>
        <w:t xml:space="preserve">Επειδή επομένως ο εμβολιασθείς κινδυνεύει εις διπλούν αφού κινδυνεύει να υποστεί επικίνδυνες παρενέργειες ή θάνατο από απρόβλεπτους και ανέλεγκτους παράγοντες αντίδρασης του οργανισμού του προς τα συστατικά και τη δράση του εμβολίου αλλά και να νοσήσει από COVID19 </w:t>
      </w:r>
      <w:r w:rsidRPr="00947B4F">
        <w:rPr>
          <w:rFonts w:ascii="Times New Roman" w:eastAsia="Times New Roman" w:hAnsi="Times New Roman" w:cs="Times New Roman"/>
          <w:color w:val="242627"/>
          <w:u w:val="single"/>
          <w:shd w:val="clear" w:color="auto" w:fill="FFFFFF"/>
          <w:lang w:val="el-GR"/>
        </w:rPr>
        <w:t xml:space="preserve">και να νοσήσει ακόμη και σοβαρά με όλες τις επικίνδυνες επίσης συνέπειες στον οργανισμό του όπως και να αποβιώσει εκ του </w:t>
      </w:r>
      <w:r w:rsidRPr="00947B4F">
        <w:rPr>
          <w:rFonts w:ascii="Times New Roman" w:eastAsia="Times New Roman" w:hAnsi="Times New Roman" w:cs="Times New Roman"/>
          <w:color w:val="242627"/>
          <w:u w:val="single"/>
          <w:shd w:val="clear" w:color="auto" w:fill="FFFFFF"/>
        </w:rPr>
        <w:t>COVID19.</w:t>
      </w:r>
    </w:p>
    <w:p w14:paraId="694CD9EA" w14:textId="77777777" w:rsidR="002C0135" w:rsidRPr="002C0135" w:rsidRDefault="002C0135" w:rsidP="006F0DE1">
      <w:pPr>
        <w:spacing w:line="276" w:lineRule="auto"/>
        <w:ind w:firstLine="720"/>
        <w:jc w:val="both"/>
        <w:rPr>
          <w:rFonts w:ascii="Times New Roman" w:eastAsia="Times New Roman" w:hAnsi="Times New Roman" w:cs="Times New Roman"/>
          <w:color w:val="242627"/>
          <w:u w:val="single"/>
          <w:shd w:val="clear" w:color="auto" w:fill="FFFFFF"/>
          <w:lang w:val="el-GR"/>
        </w:rPr>
      </w:pPr>
      <w:r>
        <w:rPr>
          <w:rFonts w:ascii="Times New Roman" w:eastAsia="Times New Roman" w:hAnsi="Times New Roman" w:cs="Times New Roman"/>
          <w:color w:val="242627"/>
          <w:u w:val="single"/>
          <w:shd w:val="clear" w:color="auto" w:fill="FFFFFF"/>
        </w:rPr>
        <w:t>V. Y</w:t>
      </w:r>
      <w:r>
        <w:rPr>
          <w:rFonts w:ascii="Times New Roman" w:eastAsia="Times New Roman" w:hAnsi="Times New Roman" w:cs="Times New Roman"/>
          <w:color w:val="242627"/>
          <w:u w:val="single"/>
          <w:shd w:val="clear" w:color="auto" w:fill="FFFFFF"/>
          <w:lang w:val="el-GR"/>
        </w:rPr>
        <w:t xml:space="preserve">φιστάμεσθα ανεπίτρεπτες διακρίσεις </w:t>
      </w:r>
    </w:p>
    <w:p w14:paraId="4450E59C" w14:textId="77777777" w:rsidR="006F0DE1" w:rsidRDefault="006F0DE1" w:rsidP="006F0DE1">
      <w:pPr>
        <w:ind w:firstLine="720"/>
        <w:rPr>
          <w:rFonts w:ascii="Times New Roman" w:eastAsia="Times New Roman" w:hAnsi="Times New Roman" w:cs="Times New Roman"/>
        </w:rPr>
      </w:pPr>
      <w:r w:rsidRPr="00B42131">
        <w:rPr>
          <w:rFonts w:ascii="Times New Roman" w:eastAsia="Times New Roman" w:hAnsi="Times New Roman" w:cs="Times New Roman"/>
        </w:rPr>
        <w:t>Επειδή σύμφωνα με τον Κανονισμό 953/2021 του Κοινοβουλίου και του Συμβουλίου της ΕΕ και με το Ψήφισμα του Συμβουλίου της Ευρώπης   2361/2021 ορίσθηκε ειδικά ότι είναι επιβλητέο να αποτρέπονται οι διακρίσεις άμεσες ή έμμεσες εις βάρος των προσώπων που δεν έχουν εμβολιασθεί</w:t>
      </w:r>
      <w:r>
        <w:rPr>
          <w:rFonts w:ascii="Times New Roman" w:eastAsia="Times New Roman" w:hAnsi="Times New Roman" w:cs="Times New Roman"/>
        </w:rPr>
        <w:t>.</w:t>
      </w:r>
    </w:p>
    <w:p w14:paraId="6E857852" w14:textId="77777777" w:rsidR="006F0DE1" w:rsidRDefault="006F0DE1" w:rsidP="006F0DE1">
      <w:pPr>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Επειδή υφίσταται κατεπείγων λόγος να αρθεί άμεσα η προσβολή, που υφιστάμεθα, αφού αφορά την επιβίωση των εργαζομένων και την παρακολούθηση μαθ</w:t>
      </w:r>
      <w:r>
        <w:rPr>
          <w:rFonts w:ascii="Times New Roman" w:eastAsia="Times New Roman" w:hAnsi="Times New Roman" w:cs="Times New Roman"/>
          <w:color w:val="242627"/>
          <w:shd w:val="clear" w:color="auto" w:fill="FFFFFF"/>
        </w:rPr>
        <w:t>ημάτων</w:t>
      </w:r>
      <w:proofErr w:type="gramStart"/>
      <w:r>
        <w:rPr>
          <w:rFonts w:ascii="Times New Roman" w:eastAsia="Times New Roman" w:hAnsi="Times New Roman" w:cs="Times New Roman"/>
          <w:color w:val="242627"/>
          <w:shd w:val="clear" w:color="auto" w:fill="FFFFFF"/>
        </w:rPr>
        <w:t>,(</w:t>
      </w:r>
      <w:proofErr w:type="gramEnd"/>
      <w:r>
        <w:rPr>
          <w:rFonts w:ascii="Times New Roman" w:eastAsia="Times New Roman" w:hAnsi="Times New Roman" w:cs="Times New Roman"/>
          <w:color w:val="242627"/>
          <w:shd w:val="clear" w:color="auto" w:fill="FFFFFF"/>
        </w:rPr>
        <w:t>της ακαδημαϊκης περιό</w:t>
      </w:r>
      <w:r w:rsidRPr="00B42131">
        <w:rPr>
          <w:rFonts w:ascii="Times New Roman" w:eastAsia="Times New Roman" w:hAnsi="Times New Roman" w:cs="Times New Roman"/>
          <w:color w:val="242627"/>
          <w:shd w:val="clear" w:color="auto" w:fill="FFFFFF"/>
        </w:rPr>
        <w:t>δου που ξεκινάει άμεσα), από τους σπουδαστές.</w:t>
      </w:r>
    </w:p>
    <w:p w14:paraId="1165DC26" w14:textId="77777777" w:rsidR="00ED3893" w:rsidRDefault="00ED3893" w:rsidP="006F0DE1">
      <w:pPr>
        <w:ind w:firstLine="720"/>
        <w:rPr>
          <w:rFonts w:ascii="Times New Roman" w:eastAsia="Times New Roman" w:hAnsi="Times New Roman" w:cs="Times New Roman"/>
          <w:color w:val="242627"/>
          <w:shd w:val="clear" w:color="auto" w:fill="FFFFFF"/>
        </w:rPr>
      </w:pPr>
    </w:p>
    <w:p w14:paraId="0BBB691C" w14:textId="77777777" w:rsidR="00ED3893" w:rsidRPr="00B42131" w:rsidRDefault="00ED3893" w:rsidP="00ED3893">
      <w:pPr>
        <w:spacing w:line="276" w:lineRule="auto"/>
        <w:ind w:firstLine="720"/>
        <w:jc w:val="center"/>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ΓΙΑ ΤΟΥΣ ΛΟΓΟΥΣ ΑΥΤΟΥΣ </w:t>
      </w:r>
    </w:p>
    <w:p w14:paraId="2FBC1FB4" w14:textId="77777777" w:rsidR="00ED3893" w:rsidRPr="00B42131" w:rsidRDefault="00ED3893" w:rsidP="00ED3893">
      <w:pPr>
        <w:spacing w:line="276" w:lineRule="auto"/>
        <w:ind w:firstLine="720"/>
        <w:jc w:val="center"/>
        <w:rPr>
          <w:rFonts w:ascii="Times New Roman" w:eastAsia="Times New Roman" w:hAnsi="Times New Roman" w:cs="Times New Roman"/>
          <w:color w:val="242627"/>
          <w:shd w:val="clear" w:color="auto" w:fill="FFFFFF"/>
        </w:rPr>
      </w:pPr>
    </w:p>
    <w:p w14:paraId="5F190FA2" w14:textId="77777777" w:rsidR="00ED3893" w:rsidRPr="00B42131" w:rsidRDefault="00ED3893" w:rsidP="00ED3893">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Διαμαρτυρόμενοι και οχλούντες, αιτούμεθα άμεσα</w:t>
      </w:r>
      <w:r w:rsidR="00085F77">
        <w:rPr>
          <w:rFonts w:ascii="Times New Roman" w:eastAsia="Times New Roman" w:hAnsi="Times New Roman" w:cs="Times New Roman"/>
          <w:color w:val="242627"/>
          <w:shd w:val="clear" w:color="auto" w:fill="FFFFFF"/>
        </w:rPr>
        <w:t>:</w:t>
      </w:r>
    </w:p>
    <w:p w14:paraId="5F79B27C" w14:textId="77777777" w:rsidR="00ED3893" w:rsidRPr="00B42131" w:rsidRDefault="00ED3893" w:rsidP="00ED3893">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α)την</w:t>
      </w:r>
      <w:proofErr w:type="gramEnd"/>
      <w:r w:rsidRPr="00B42131">
        <w:rPr>
          <w:rFonts w:ascii="Times New Roman" w:eastAsia="Times New Roman" w:hAnsi="Times New Roman" w:cs="Times New Roman"/>
          <w:color w:val="242627"/>
          <w:shd w:val="clear" w:color="auto" w:fill="FFFFFF"/>
        </w:rPr>
        <w:t xml:space="preserve"> άρση της προσβολής προσωπικότητας που υφιστάμεθα ,η οποία προσβάλλει την αξία του προσώπου καθενός από εμάς και μας θέτει σε κίνδυνο από άποψη υγείας και οικονομικής επιβίωσης και</w:t>
      </w:r>
    </w:p>
    <w:p w14:paraId="5AC129D2" w14:textId="77777777" w:rsidR="00ED3893" w:rsidRPr="00B42131" w:rsidRDefault="00ED3893" w:rsidP="00ED3893">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β)την</w:t>
      </w:r>
      <w:proofErr w:type="gramEnd"/>
      <w:r w:rsidRPr="00B42131">
        <w:rPr>
          <w:rFonts w:ascii="Times New Roman" w:eastAsia="Times New Roman" w:hAnsi="Times New Roman" w:cs="Times New Roman"/>
          <w:color w:val="242627"/>
          <w:shd w:val="clear" w:color="auto" w:fill="FFFFFF"/>
        </w:rPr>
        <w:t xml:space="preserve"> μη επανάληψη αυτής στο μέλλον ήτοι να </w:t>
      </w:r>
      <w:r w:rsidRPr="00B42131">
        <w:rPr>
          <w:rFonts w:ascii="Times New Roman" w:eastAsia="Times New Roman" w:hAnsi="Times New Roman" w:cs="Times New Roman"/>
          <w:color w:val="000000"/>
        </w:rPr>
        <w:t xml:space="preserve">αρθεί ο εξαναγκασμός προς λήψη σκευάσματος εμβολίου που έχει απρόβλεπτο και ανέλεγκτο αριθμό πιθανών επικινδύνων παρενεργειών, ακόμη και θανάτου, και το οποίο ακόμη και αν το λάβουμε, θα εξακολουθούμε να κινδυνεύουμε να νοσήσουμε από </w:t>
      </w:r>
      <w:r w:rsidRPr="00B42131">
        <w:rPr>
          <w:rFonts w:ascii="Times New Roman" w:eastAsia="Times New Roman" w:hAnsi="Times New Roman" w:cs="Times New Roman"/>
          <w:color w:val="242627"/>
          <w:shd w:val="clear" w:color="auto" w:fill="FFFFFF"/>
        </w:rPr>
        <w:t>COVID19</w:t>
      </w:r>
      <w:r w:rsidRPr="00B42131">
        <w:rPr>
          <w:rFonts w:ascii="Times New Roman" w:eastAsia="Times New Roman" w:hAnsi="Times New Roman" w:cs="Times New Roman"/>
          <w:color w:val="000000"/>
        </w:rPr>
        <w:t xml:space="preserve"> ακόμη και σοβαρά ακόμη και να αποκ</w:t>
      </w:r>
      <w:r w:rsidRPr="00B42131">
        <w:rPr>
          <w:rFonts w:ascii="Times New Roman" w:eastAsia="Times New Roman" w:hAnsi="Times New Roman" w:cs="Times New Roman"/>
          <w:vanish/>
          <w:color w:val="000000"/>
        </w:rPr>
        <w:t>, ﷽﷽﷽﷽﷽﷽﷽﷽οτοατεουθοων εμβολίων.βοσυστατικρ</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color w:val="000000"/>
        </w:rPr>
        <w:t>τήσουμε μόνιμες συνέπειες ακόμη και να αποβιώσουμε, χωρίς να δυνάμεθα να προστατεύσουμε ούτε τους εαυτούς μας, ούτε τρίτους από την μετάδοση του ιού, άλλως θα παραμένουμε εξαρτημένοι σε τακτικές δόσεις εμβολιασμού πολλαπλασιάζοντας τους κινδύνους μη προβλέψιμων και μη ελέγξιμων  παρενεργειών ή θανάτου.</w:t>
      </w:r>
    </w:p>
    <w:p w14:paraId="3F6E30E9" w14:textId="77777777" w:rsidR="00ED3893" w:rsidRPr="00B42131" w:rsidRDefault="00ED3893" w:rsidP="00ED3893">
      <w:pPr>
        <w:spacing w:line="276" w:lineRule="auto"/>
        <w:ind w:firstLine="720"/>
        <w:jc w:val="both"/>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γ)την</w:t>
      </w:r>
      <w:proofErr w:type="gramEnd"/>
      <w:r w:rsidRPr="00B42131">
        <w:rPr>
          <w:rFonts w:ascii="Times New Roman" w:eastAsia="Times New Roman" w:hAnsi="Times New Roman" w:cs="Times New Roman"/>
          <w:color w:val="242627"/>
          <w:shd w:val="clear" w:color="auto" w:fill="FFFFFF"/>
        </w:rPr>
        <w:t xml:space="preserve"> άρση και την μη επανάληψη στο μέλλον της επιβολής </w:t>
      </w:r>
      <w:r w:rsidRPr="002C0135">
        <w:rPr>
          <w:rFonts w:ascii="Times New Roman" w:eastAsia="Times New Roman" w:hAnsi="Times New Roman" w:cs="Times New Roman"/>
          <w:color w:val="242627"/>
          <w:u w:val="single"/>
          <w:shd w:val="clear" w:color="auto" w:fill="FFFFFF"/>
        </w:rPr>
        <w:t>διακρίσεων</w:t>
      </w:r>
      <w:r w:rsidRPr="00B42131">
        <w:rPr>
          <w:rFonts w:ascii="Times New Roman" w:eastAsia="Times New Roman" w:hAnsi="Times New Roman" w:cs="Times New Roman"/>
          <w:color w:val="242627"/>
          <w:shd w:val="clear" w:color="auto" w:fill="FFFFFF"/>
        </w:rPr>
        <w:t xml:space="preserve"> εις βάρος μας, της ρητά </w:t>
      </w:r>
      <w:r w:rsidRPr="00B42131">
        <w:rPr>
          <w:rFonts w:ascii="Times New Roman" w:eastAsia="Times New Roman" w:hAnsi="Times New Roman" w:cs="Times New Roman"/>
          <w:color w:val="000000"/>
        </w:rPr>
        <w:t>μη επιτρεπόμενης από το Σύνταγμα, από τους δεσμευτικούς κανόνες του δικαίου της Ευρωπαϊκής Ένωσης και ειδικά από τον Κανονισμό 953/2021</w:t>
      </w:r>
      <w:r w:rsidRPr="00B42131">
        <w:rPr>
          <w:rFonts w:ascii="Times New Roman" w:eastAsia="Times New Roman" w:hAnsi="Times New Roman" w:cs="Times New Roman"/>
        </w:rPr>
        <w:t xml:space="preserve"> του Κοινοβουλίου και του Συμβουλίου της ΕΕ</w:t>
      </w:r>
      <w:r w:rsidRPr="00B42131">
        <w:rPr>
          <w:rFonts w:ascii="Times New Roman" w:eastAsia="Times New Roman" w:hAnsi="Times New Roman" w:cs="Times New Roman"/>
          <w:color w:val="000000"/>
        </w:rPr>
        <w:t xml:space="preserve"> και το Ψήφισμα </w:t>
      </w:r>
      <w:r w:rsidRPr="00B42131">
        <w:rPr>
          <w:rFonts w:ascii="Times New Roman" w:eastAsia="Times New Roman" w:hAnsi="Times New Roman" w:cs="Times New Roman"/>
        </w:rPr>
        <w:t xml:space="preserve">2361/2021 </w:t>
      </w:r>
      <w:r w:rsidRPr="00B42131">
        <w:rPr>
          <w:rFonts w:ascii="Times New Roman" w:eastAsia="Times New Roman" w:hAnsi="Times New Roman" w:cs="Times New Roman"/>
          <w:color w:val="000000"/>
        </w:rPr>
        <w:t>του Συμβουλίου της Ευρώπης, ώστε να παύσει η ηθική βλάβη που υφιστάμεθα εκ της υπέρτατης ψυχικής και οικονομικής πιέσεως, προκειμένου να ανεχθούμε να περιέλθουμε σε διπλό κίνδυνο τόσο εκ της δράσεως του εμβολίου όσο και εκ του ιου από τον οποίον θα εξακολουθούμε να κινδυνεύουμε, να τον προσλαμβάνουμε και να τον μεταδίδουμε.</w:t>
      </w:r>
    </w:p>
    <w:p w14:paraId="01572966" w14:textId="77777777" w:rsidR="00085F77" w:rsidRDefault="00ED3893" w:rsidP="00085F77">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Άλλως, δηλώνουμε ότι </w:t>
      </w:r>
      <w:r w:rsidR="00085F77" w:rsidRPr="00B42131">
        <w:rPr>
          <w:rFonts w:ascii="Times New Roman" w:eastAsia="Times New Roman" w:hAnsi="Times New Roman" w:cs="Times New Roman"/>
          <w:color w:val="242627"/>
          <w:shd w:val="clear" w:color="auto" w:fill="FFFFFF"/>
        </w:rPr>
        <w:t xml:space="preserve">θα προβούμε προς άσκηση </w:t>
      </w:r>
      <w:proofErr w:type="gramStart"/>
      <w:r w:rsidR="00085F77" w:rsidRPr="00B42131">
        <w:rPr>
          <w:rFonts w:ascii="Times New Roman" w:eastAsia="Times New Roman" w:hAnsi="Times New Roman" w:cs="Times New Roman"/>
          <w:color w:val="242627"/>
          <w:shd w:val="clear" w:color="auto" w:fill="FFFFFF"/>
        </w:rPr>
        <w:t>αρμοδίως  αγωγής</w:t>
      </w:r>
      <w:proofErr w:type="gramEnd"/>
      <w:r w:rsidR="00085F77" w:rsidRPr="00B42131">
        <w:rPr>
          <w:rFonts w:ascii="Times New Roman" w:eastAsia="Times New Roman" w:hAnsi="Times New Roman" w:cs="Times New Roman"/>
          <w:color w:val="242627"/>
          <w:shd w:val="clear" w:color="auto" w:fill="FFFFFF"/>
        </w:rPr>
        <w:t xml:space="preserve"> προς αποζημίωσή μας και ικανοποίηση της ηθικής βλάβης μας καθώς επίσης θα υποβάλουμε αίτηση προσωρινής επιδίκασης απαίτησης και κάθε άλλης κατάλληλης ένδικης ενέργειας ενώπιον Ελληνικών Αρχών και Δικαστηρίων, ενώπιον της Ευρωπαϊκής Επιτροπής, του Ευρωπαϊκού Δικαστηρίου Δικαιωμάτων του Ανθρώπου και του Δικαστηρίου της Ευρωπαϊκής Ένωσης.</w:t>
      </w:r>
    </w:p>
    <w:p w14:paraId="07DBDDDD" w14:textId="77777777" w:rsidR="00085F77" w:rsidRPr="00B42131" w:rsidRDefault="00085F77" w:rsidP="00085F77">
      <w:pPr>
        <w:spacing w:line="276" w:lineRule="auto"/>
        <w:ind w:firstLine="720"/>
        <w:jc w:val="both"/>
        <w:rPr>
          <w:rFonts w:ascii="Times New Roman" w:eastAsia="Times New Roman" w:hAnsi="Times New Roman" w:cs="Times New Roman"/>
          <w:color w:val="242627"/>
          <w:shd w:val="clear" w:color="auto" w:fill="FFFFFF"/>
        </w:rPr>
      </w:pPr>
    </w:p>
    <w:p w14:paraId="18DB166B" w14:textId="77777777" w:rsidR="00085F77" w:rsidRDefault="00085F77" w:rsidP="00085F77">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Οι Πληρεξούσιοι Δικηγόροι</w:t>
      </w:r>
    </w:p>
    <w:p w14:paraId="27F7CF84" w14:textId="77777777" w:rsidR="00085F77" w:rsidRPr="002C0135" w:rsidRDefault="00085F77" w:rsidP="00085F77">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NEΟΦΥΤΟΥ ΧΡΗΣΤΟΣ</w:t>
      </w:r>
    </w:p>
    <w:p w14:paraId="68E0C578" w14:textId="77777777" w:rsidR="00085F77" w:rsidRPr="002C0135" w:rsidRDefault="00085F77" w:rsidP="00085F77">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christos@neophytou-law.com</w:t>
      </w:r>
    </w:p>
    <w:p w14:paraId="12046BDE" w14:textId="77777777" w:rsidR="00085F77" w:rsidRPr="002C0135" w:rsidRDefault="00085F77" w:rsidP="00085F77">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z w:val="22"/>
          <w:szCs w:val="22"/>
          <w:shd w:val="clear" w:color="auto" w:fill="FFFFFF"/>
        </w:rPr>
      </w:pPr>
      <w:proofErr w:type="gramStart"/>
      <w:r w:rsidRPr="002C0135">
        <w:rPr>
          <w:rFonts w:ascii="Times New Roman" w:eastAsia="Times New Roman" w:hAnsi="Times New Roman" w:cs="Times New Roman"/>
          <w:color w:val="242627"/>
          <w:sz w:val="22"/>
          <w:szCs w:val="22"/>
          <w:shd w:val="clear" w:color="auto" w:fill="FFFFFF"/>
        </w:rPr>
        <w:t>ΜΕΛΟΣ ΤΟΥ Δ.Σ.Α.</w:t>
      </w:r>
      <w:proofErr w:type="gramEnd"/>
      <w:r w:rsidRPr="002C0135">
        <w:rPr>
          <w:rFonts w:ascii="Times New Roman" w:eastAsia="Times New Roman" w:hAnsi="Times New Roman" w:cs="Times New Roman"/>
          <w:color w:val="242627"/>
          <w:sz w:val="22"/>
          <w:szCs w:val="22"/>
          <w:shd w:val="clear" w:color="auto" w:fill="FFFFFF"/>
        </w:rPr>
        <w:t xml:space="preserve"> ΚΑΙ ΤΟΥ ΠΑΓΚΥΠΡΙΟΥ ΣΥΛΛΟΓΟΥ </w:t>
      </w:r>
    </w:p>
    <w:p w14:paraId="4EAAE895" w14:textId="77777777" w:rsidR="00085F77" w:rsidRPr="002C0135" w:rsidRDefault="00085F77" w:rsidP="00085F77">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 xml:space="preserve"> </w:t>
      </w:r>
      <w:proofErr w:type="gramStart"/>
      <w:r w:rsidRPr="002C0135">
        <w:rPr>
          <w:rFonts w:ascii="Times New Roman" w:eastAsia="Times New Roman" w:hAnsi="Times New Roman" w:cs="Times New Roman"/>
          <w:color w:val="242627"/>
          <w:sz w:val="22"/>
          <w:szCs w:val="22"/>
          <w:shd w:val="clear" w:color="auto" w:fill="FFFFFF"/>
        </w:rPr>
        <w:t>ΚΕΝΤΡΙΚΑ ΓΡΑΦΕΙΑ ΛΕΥΚΩΣΙΑ ΟΔ.</w:t>
      </w:r>
      <w:proofErr w:type="gramEnd"/>
      <w:r w:rsidRPr="002C0135">
        <w:rPr>
          <w:rFonts w:ascii="Times New Roman" w:eastAsia="Times New Roman" w:hAnsi="Times New Roman" w:cs="Times New Roman"/>
          <w:color w:val="242627"/>
          <w:sz w:val="22"/>
          <w:szCs w:val="22"/>
          <w:shd w:val="clear" w:color="auto" w:fill="FFFFFF"/>
        </w:rPr>
        <w:t xml:space="preserve"> </w:t>
      </w:r>
      <w:proofErr w:type="gramStart"/>
      <w:r w:rsidRPr="002C0135">
        <w:rPr>
          <w:rFonts w:ascii="Times New Roman" w:eastAsia="Times New Roman" w:hAnsi="Times New Roman" w:cs="Times New Roman"/>
          <w:color w:val="242627"/>
          <w:sz w:val="22"/>
          <w:szCs w:val="22"/>
          <w:shd w:val="clear" w:color="auto" w:fill="FFFFFF"/>
        </w:rPr>
        <w:t>ΜΕΤΟΧΙΟΥ, ΑΡ.</w:t>
      </w:r>
      <w:proofErr w:type="gramEnd"/>
      <w:r w:rsidRPr="002C0135">
        <w:rPr>
          <w:rFonts w:ascii="Times New Roman" w:eastAsia="Times New Roman" w:hAnsi="Times New Roman" w:cs="Times New Roman"/>
          <w:color w:val="242627"/>
          <w:sz w:val="22"/>
          <w:szCs w:val="22"/>
          <w:shd w:val="clear" w:color="auto" w:fill="FFFFFF"/>
        </w:rPr>
        <w:t xml:space="preserve"> 49 Orphil Court</w:t>
      </w:r>
    </w:p>
    <w:p w14:paraId="0DA97A2B" w14:textId="77777777" w:rsidR="00085F77" w:rsidRPr="002C0135" w:rsidRDefault="00085F77" w:rsidP="00085F77">
      <w:pPr>
        <w:shd w:val="clear" w:color="auto" w:fill="FFFFFF"/>
        <w:spacing w:before="100" w:beforeAutospacing="1" w:after="100" w:afterAutospacing="1" w:line="276" w:lineRule="auto"/>
        <w:rPr>
          <w:rFonts w:ascii="Times New Roman" w:eastAsia="Times New Roman" w:hAnsi="Times New Roman" w:cs="Times New Roman"/>
          <w:color w:val="242627"/>
          <w:sz w:val="22"/>
          <w:szCs w:val="22"/>
          <w:shd w:val="clear" w:color="auto" w:fill="FFFFFF"/>
          <w:lang w:val="el-GR"/>
        </w:rPr>
      </w:pPr>
      <w:r w:rsidRPr="002C0135">
        <w:rPr>
          <w:rFonts w:ascii="Times New Roman" w:eastAsia="Times New Roman" w:hAnsi="Times New Roman" w:cs="Times New Roman"/>
          <w:color w:val="242627"/>
          <w:sz w:val="22"/>
          <w:szCs w:val="22"/>
          <w:shd w:val="clear" w:color="auto" w:fill="FFFFFF"/>
        </w:rPr>
        <w:t xml:space="preserve">         ΛΕΥΚΩΣΙΑ/ΚΥΡΗΝΕΙΑ</w:t>
      </w:r>
      <w:proofErr w:type="gramStart"/>
      <w:r w:rsidRPr="002C0135">
        <w:rPr>
          <w:rFonts w:ascii="Times New Roman" w:eastAsia="Times New Roman" w:hAnsi="Times New Roman" w:cs="Times New Roman"/>
          <w:color w:val="242627"/>
          <w:sz w:val="22"/>
          <w:szCs w:val="22"/>
          <w:shd w:val="clear" w:color="auto" w:fill="FFFFFF"/>
        </w:rPr>
        <w:t>,ΑΜΜΟΧΩΣΤΟΣ</w:t>
      </w:r>
      <w:proofErr w:type="gramEnd"/>
      <w:r w:rsidRPr="002C0135">
        <w:rPr>
          <w:rFonts w:ascii="Times New Roman" w:eastAsia="Times New Roman" w:hAnsi="Times New Roman" w:cs="Times New Roman"/>
          <w:color w:val="242627"/>
          <w:sz w:val="22"/>
          <w:szCs w:val="22"/>
          <w:shd w:val="clear" w:color="auto" w:fill="FFFFFF"/>
        </w:rPr>
        <w:t xml:space="preserve">, ΛΑΡΝΑΚΑ,ΠΕΙΡΑΙΕΥΣ, ΛΟΝΔΙΝΟ </w:t>
      </w:r>
    </w:p>
    <w:p w14:paraId="39C07586" w14:textId="77777777" w:rsidR="00085F77" w:rsidRPr="002C0135" w:rsidRDefault="00085F77" w:rsidP="00085F77">
      <w:pPr>
        <w:shd w:val="clear" w:color="auto" w:fill="FFFFFF"/>
        <w:spacing w:before="100" w:beforeAutospacing="1" w:after="100" w:afterAutospacing="1"/>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ΑΓΓΕΛΙΚΗ ΛΙΤΖΕΡΗ</w:t>
      </w:r>
    </w:p>
    <w:p w14:paraId="27696E79" w14:textId="77777777" w:rsidR="00085F77" w:rsidRPr="002C0135" w:rsidRDefault="00085F77" w:rsidP="00085F77">
      <w:pPr>
        <w:shd w:val="clear" w:color="auto" w:fill="FFFFFF"/>
        <w:spacing w:before="100" w:beforeAutospacing="1" w:after="100" w:afterAutospacing="1"/>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angelikilitzeri@gmail.com</w:t>
      </w:r>
    </w:p>
    <w:p w14:paraId="12BFD4CD" w14:textId="77777777" w:rsidR="00085F77" w:rsidRPr="002C0135" w:rsidRDefault="00085F77" w:rsidP="00085F77">
      <w:pPr>
        <w:shd w:val="clear" w:color="auto" w:fill="FFFFFF"/>
        <w:spacing w:before="100" w:beforeAutospacing="1" w:after="100" w:afterAutospacing="1"/>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ΑΜΔΣΑ18445</w:t>
      </w:r>
    </w:p>
    <w:p w14:paraId="645382D4" w14:textId="77777777" w:rsidR="00085F77" w:rsidRPr="002C0135" w:rsidRDefault="00085F77" w:rsidP="00085F77">
      <w:pPr>
        <w:shd w:val="clear" w:color="auto" w:fill="FFFFFF"/>
        <w:spacing w:before="100" w:beforeAutospacing="1" w:after="100" w:afterAutospacing="1"/>
        <w:ind w:left="1035"/>
        <w:jc w:val="right"/>
        <w:rPr>
          <w:rFonts w:ascii="Times New Roman" w:eastAsia="Times New Roman" w:hAnsi="Times New Roman" w:cs="Times New Roman"/>
          <w:color w:val="242627"/>
          <w:sz w:val="22"/>
          <w:szCs w:val="22"/>
          <w:shd w:val="clear" w:color="auto" w:fill="FFFFFF"/>
        </w:rPr>
      </w:pPr>
      <w:r w:rsidRPr="002C0135">
        <w:rPr>
          <w:rFonts w:ascii="Times New Roman" w:eastAsia="Times New Roman" w:hAnsi="Times New Roman" w:cs="Times New Roman"/>
          <w:color w:val="242627"/>
          <w:sz w:val="22"/>
          <w:szCs w:val="22"/>
          <w:shd w:val="clear" w:color="auto" w:fill="FFFFFF"/>
        </w:rPr>
        <w:t>6957605144   2155450467</w:t>
      </w:r>
    </w:p>
    <w:p w14:paraId="72CEEE5B" w14:textId="77777777" w:rsidR="00085F77" w:rsidRPr="002C0135" w:rsidRDefault="00085F77" w:rsidP="00085F77">
      <w:pPr>
        <w:shd w:val="clear" w:color="auto" w:fill="FFFFFF"/>
        <w:spacing w:before="100" w:beforeAutospacing="1" w:after="100" w:afterAutospacing="1"/>
        <w:ind w:left="1035"/>
        <w:jc w:val="right"/>
        <w:rPr>
          <w:rFonts w:ascii="Times New Roman" w:eastAsia="Times New Roman" w:hAnsi="Times New Roman" w:cs="Times New Roman"/>
          <w:color w:val="242627"/>
          <w:sz w:val="22"/>
          <w:szCs w:val="22"/>
          <w:shd w:val="clear" w:color="auto" w:fill="FFFFFF"/>
          <w:lang w:val="el-GR"/>
        </w:rPr>
      </w:pPr>
      <w:r w:rsidRPr="002C0135">
        <w:rPr>
          <w:rFonts w:ascii="Times New Roman" w:eastAsia="Times New Roman" w:hAnsi="Times New Roman" w:cs="Times New Roman"/>
          <w:color w:val="242627"/>
          <w:sz w:val="22"/>
          <w:szCs w:val="22"/>
          <w:shd w:val="clear" w:color="auto" w:fill="FFFFFF"/>
        </w:rPr>
        <w:t>ΑΘΗΝΑ ΑΓΙΟΥ ΚΩΝΣΤΑΝΙΝΟΥ 6</w:t>
      </w:r>
    </w:p>
    <w:p w14:paraId="079B161E" w14:textId="77777777" w:rsidR="00ED3893" w:rsidRPr="002C0135" w:rsidRDefault="00ED3893" w:rsidP="006F0DE1">
      <w:pPr>
        <w:ind w:firstLine="720"/>
        <w:rPr>
          <w:sz w:val="22"/>
          <w:szCs w:val="22"/>
        </w:rPr>
      </w:pPr>
    </w:p>
    <w:sectPr w:rsidR="00ED3893" w:rsidRPr="002C0135" w:rsidSect="00C94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FF" w:usb1="C0007841" w:usb2="00000009" w:usb3="00000000" w:csb0="000001FF"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55"/>
    <w:family w:val="auto"/>
    <w:pitch w:val="variable"/>
    <w:sig w:usb0="00000081" w:usb1="00000000" w:usb2="00000000" w:usb3="00000000" w:csb0="00000008" w:csb1="00000000"/>
  </w:font>
  <w:font w:name="Arial">
    <w:panose1 w:val="020B0604020202020204"/>
    <w:charset w:val="55"/>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C049C"/>
    <w:multiLevelType w:val="hybridMultilevel"/>
    <w:tmpl w:val="4A2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E1"/>
    <w:rsid w:val="00085F77"/>
    <w:rsid w:val="00110955"/>
    <w:rsid w:val="002B6DB4"/>
    <w:rsid w:val="002C0135"/>
    <w:rsid w:val="002E4075"/>
    <w:rsid w:val="002F5AF4"/>
    <w:rsid w:val="005A35F6"/>
    <w:rsid w:val="006F0DE1"/>
    <w:rsid w:val="007419CB"/>
    <w:rsid w:val="00861A34"/>
    <w:rsid w:val="00B374EC"/>
    <w:rsid w:val="00BF777C"/>
    <w:rsid w:val="00C94FB7"/>
    <w:rsid w:val="00ED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B459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E1"/>
  </w:style>
  <w:style w:type="paragraph" w:styleId="Heading1">
    <w:name w:val="heading 1"/>
    <w:basedOn w:val="Normal"/>
    <w:link w:val="Heading1Char"/>
    <w:uiPriority w:val="9"/>
    <w:qFormat/>
    <w:rsid w:val="006F0DE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DE1"/>
    <w:rPr>
      <w:rFonts w:ascii="Times" w:hAnsi="Times"/>
      <w:b/>
      <w:bCs/>
      <w:kern w:val="36"/>
      <w:sz w:val="48"/>
      <w:szCs w:val="48"/>
    </w:rPr>
  </w:style>
  <w:style w:type="paragraph" w:styleId="ListParagraph">
    <w:name w:val="List Paragraph"/>
    <w:basedOn w:val="Normal"/>
    <w:uiPriority w:val="34"/>
    <w:qFormat/>
    <w:rsid w:val="002B6D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E1"/>
  </w:style>
  <w:style w:type="paragraph" w:styleId="Heading1">
    <w:name w:val="heading 1"/>
    <w:basedOn w:val="Normal"/>
    <w:link w:val="Heading1Char"/>
    <w:uiPriority w:val="9"/>
    <w:qFormat/>
    <w:rsid w:val="006F0DE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DE1"/>
    <w:rPr>
      <w:rFonts w:ascii="Times" w:hAnsi="Times"/>
      <w:b/>
      <w:bCs/>
      <w:kern w:val="36"/>
      <w:sz w:val="48"/>
      <w:szCs w:val="48"/>
    </w:rPr>
  </w:style>
  <w:style w:type="paragraph" w:styleId="ListParagraph">
    <w:name w:val="List Paragraph"/>
    <w:basedOn w:val="Normal"/>
    <w:uiPriority w:val="34"/>
    <w:qFormat/>
    <w:rsid w:val="002B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1865</Words>
  <Characters>10631</Characters>
  <Application>Microsoft Macintosh Word</Application>
  <DocSecurity>0</DocSecurity>
  <Lines>88</Lines>
  <Paragraphs>24</Paragraphs>
  <ScaleCrop>false</ScaleCrop>
  <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2021-09-14T11:33:00Z</dcterms:created>
  <dcterms:modified xsi:type="dcterms:W3CDTF">2021-09-14T11:33:00Z</dcterms:modified>
</cp:coreProperties>
</file>